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43C82" w14:textId="77777777" w:rsidR="00727B56" w:rsidRPr="00882B22" w:rsidRDefault="00727B56" w:rsidP="00727B56">
      <w:pPr>
        <w:ind w:left="5670"/>
        <w:rPr>
          <w:sz w:val="24"/>
          <w:szCs w:val="24"/>
          <w:lang w:eastAsia="uk-UA"/>
        </w:rPr>
      </w:pPr>
      <w:r w:rsidRPr="00882B22">
        <w:rPr>
          <w:sz w:val="24"/>
          <w:szCs w:val="24"/>
          <w:lang w:eastAsia="uk-UA"/>
        </w:rPr>
        <w:t>ЗАТВЕРДЖЕНО</w:t>
      </w:r>
    </w:p>
    <w:p w14:paraId="01721EF9" w14:textId="77777777" w:rsidR="00727B56" w:rsidRPr="00882B22" w:rsidRDefault="00727B56" w:rsidP="00727B56">
      <w:pPr>
        <w:ind w:left="5670"/>
        <w:rPr>
          <w:sz w:val="24"/>
          <w:szCs w:val="24"/>
          <w:lang w:eastAsia="uk-UA"/>
        </w:rPr>
      </w:pPr>
    </w:p>
    <w:p w14:paraId="121ADE79" w14:textId="77777777" w:rsidR="00727B56" w:rsidRPr="00882B22" w:rsidRDefault="00727B56" w:rsidP="00727B56">
      <w:pPr>
        <w:ind w:left="5670"/>
        <w:rPr>
          <w:sz w:val="24"/>
          <w:szCs w:val="24"/>
          <w:lang w:eastAsia="uk-UA"/>
        </w:rPr>
      </w:pPr>
      <w:r w:rsidRPr="00882B22">
        <w:rPr>
          <w:sz w:val="24"/>
          <w:szCs w:val="24"/>
          <w:lang w:eastAsia="uk-UA"/>
        </w:rPr>
        <w:t xml:space="preserve">Наказ </w:t>
      </w:r>
      <w:r>
        <w:rPr>
          <w:sz w:val="24"/>
          <w:szCs w:val="24"/>
          <w:lang w:eastAsia="uk-UA"/>
        </w:rPr>
        <w:t>Сумського</w:t>
      </w:r>
      <w:r w:rsidRPr="00882B22">
        <w:rPr>
          <w:sz w:val="24"/>
          <w:szCs w:val="24"/>
          <w:lang w:eastAsia="uk-UA"/>
        </w:rPr>
        <w:t xml:space="preserve"> міжрегіонального управління Міністерства юстиції </w:t>
      </w:r>
      <w:r>
        <w:rPr>
          <w:sz w:val="24"/>
          <w:szCs w:val="24"/>
          <w:lang w:eastAsia="uk-UA"/>
        </w:rPr>
        <w:t>України</w:t>
      </w:r>
    </w:p>
    <w:p w14:paraId="2BD57B49" w14:textId="77777777" w:rsidR="00727B56" w:rsidRPr="00882B22" w:rsidRDefault="00727B56" w:rsidP="00727B56">
      <w:pPr>
        <w:ind w:left="5670"/>
        <w:rPr>
          <w:sz w:val="24"/>
          <w:szCs w:val="24"/>
          <w:lang w:eastAsia="uk-UA"/>
        </w:rPr>
      </w:pPr>
    </w:p>
    <w:p w14:paraId="37E76EC2" w14:textId="09A24F56" w:rsidR="00727B56" w:rsidRPr="00882B22" w:rsidRDefault="00903AF2" w:rsidP="00727B56">
      <w:pPr>
        <w:ind w:left="5670"/>
        <w:rPr>
          <w:sz w:val="24"/>
          <w:szCs w:val="24"/>
          <w:lang w:eastAsia="uk-UA"/>
        </w:rPr>
      </w:pPr>
      <w:r w:rsidRPr="00ED3391">
        <w:rPr>
          <w:sz w:val="24"/>
          <w:szCs w:val="24"/>
          <w:u w:val="single"/>
          <w:lang w:eastAsia="uk-UA"/>
        </w:rPr>
        <w:t>08.01.2026</w:t>
      </w:r>
      <w:r w:rsidRPr="00882B22">
        <w:rPr>
          <w:sz w:val="24"/>
          <w:szCs w:val="24"/>
          <w:lang w:eastAsia="uk-UA"/>
        </w:rPr>
        <w:t xml:space="preserve"> № </w:t>
      </w:r>
      <w:r w:rsidRPr="00ED3391">
        <w:rPr>
          <w:sz w:val="24"/>
          <w:szCs w:val="24"/>
          <w:u w:val="single"/>
          <w:lang w:eastAsia="uk-UA"/>
        </w:rPr>
        <w:t>77/7</w:t>
      </w:r>
    </w:p>
    <w:p w14:paraId="4490D265" w14:textId="77777777" w:rsidR="00727B56" w:rsidRPr="00B82BBE" w:rsidRDefault="00727B56" w:rsidP="00727B56">
      <w:pPr>
        <w:ind w:left="5670"/>
        <w:jc w:val="left"/>
        <w:rPr>
          <w:sz w:val="24"/>
          <w:szCs w:val="24"/>
          <w:lang w:eastAsia="uk-UA"/>
        </w:rPr>
      </w:pPr>
    </w:p>
    <w:p w14:paraId="236AF228" w14:textId="77777777" w:rsidR="00DC056C" w:rsidRPr="005F39FD" w:rsidRDefault="00DC056C" w:rsidP="00DC056C">
      <w:pPr>
        <w:jc w:val="center"/>
        <w:rPr>
          <w:b/>
          <w:sz w:val="24"/>
          <w:szCs w:val="24"/>
          <w:lang w:eastAsia="uk-UA"/>
        </w:rPr>
      </w:pPr>
      <w:r w:rsidRPr="005F39FD">
        <w:rPr>
          <w:b/>
          <w:sz w:val="24"/>
          <w:szCs w:val="24"/>
          <w:lang w:eastAsia="uk-UA"/>
        </w:rPr>
        <w:t xml:space="preserve">ІНФОРМАЦІЙНА КАРТКА </w:t>
      </w:r>
    </w:p>
    <w:p w14:paraId="58D8A3B9" w14:textId="77777777" w:rsidR="00DC056C" w:rsidRPr="00CD6293" w:rsidRDefault="00DC056C" w:rsidP="00DC056C">
      <w:pPr>
        <w:tabs>
          <w:tab w:val="left" w:pos="3969"/>
        </w:tabs>
        <w:jc w:val="center"/>
        <w:rPr>
          <w:b/>
          <w:sz w:val="24"/>
          <w:szCs w:val="24"/>
          <w:lang w:eastAsia="uk-UA"/>
        </w:rPr>
      </w:pPr>
      <w:r w:rsidRPr="00CD6293">
        <w:rPr>
          <w:b/>
          <w:sz w:val="24"/>
          <w:szCs w:val="24"/>
          <w:lang w:eastAsia="uk-UA"/>
        </w:rPr>
        <w:t xml:space="preserve">адміністративної послуги з державної реєстрації рішення про відміну рішення про припинення структурного утворення політичної партії </w:t>
      </w:r>
    </w:p>
    <w:p w14:paraId="0A0DDD15" w14:textId="77777777" w:rsidR="00DC056C" w:rsidRDefault="00DC056C" w:rsidP="00DC056C">
      <w:pPr>
        <w:jc w:val="center"/>
        <w:rPr>
          <w:sz w:val="20"/>
          <w:szCs w:val="20"/>
          <w:lang w:eastAsia="uk-UA"/>
        </w:rPr>
      </w:pPr>
    </w:p>
    <w:p w14:paraId="0F9EF47F" w14:textId="77777777" w:rsidR="00727B56" w:rsidRDefault="00727B56" w:rsidP="00727B56">
      <w:pPr>
        <w:jc w:val="center"/>
        <w:rPr>
          <w:b/>
          <w:sz w:val="24"/>
          <w:szCs w:val="24"/>
          <w:lang w:eastAsia="uk-UA"/>
        </w:rPr>
      </w:pPr>
      <w:r>
        <w:rPr>
          <w:b/>
          <w:sz w:val="24"/>
          <w:szCs w:val="24"/>
          <w:lang w:eastAsia="uk-UA"/>
        </w:rPr>
        <w:t>Сумське</w:t>
      </w:r>
      <w:r w:rsidRPr="00BC4E61">
        <w:rPr>
          <w:b/>
          <w:sz w:val="24"/>
          <w:szCs w:val="24"/>
          <w:lang w:eastAsia="uk-UA"/>
        </w:rPr>
        <w:t xml:space="preserve"> міжрегіональне управлінн</w:t>
      </w:r>
      <w:r>
        <w:rPr>
          <w:b/>
          <w:sz w:val="24"/>
          <w:szCs w:val="24"/>
          <w:lang w:eastAsia="uk-UA"/>
        </w:rPr>
        <w:t>я Міністерства юстиції України/</w:t>
      </w:r>
    </w:p>
    <w:p w14:paraId="60166DC6" w14:textId="77777777" w:rsidR="00727B56" w:rsidRDefault="00727B56" w:rsidP="00727B56">
      <w:pPr>
        <w:jc w:val="center"/>
        <w:rPr>
          <w:b/>
          <w:sz w:val="24"/>
          <w:szCs w:val="24"/>
          <w:lang w:eastAsia="uk-UA"/>
        </w:rPr>
      </w:pPr>
      <w:r>
        <w:rPr>
          <w:b/>
          <w:sz w:val="24"/>
          <w:szCs w:val="24"/>
          <w:lang w:eastAsia="uk-UA"/>
        </w:rPr>
        <w:t>Центри надання адміністративних послуг Полтавської/Сумської/Чернігівської області</w:t>
      </w:r>
    </w:p>
    <w:p w14:paraId="2BE72157" w14:textId="77777777" w:rsidR="000A1D40" w:rsidRPr="005F39FD" w:rsidRDefault="000A1D40" w:rsidP="000A1D40">
      <w:pPr>
        <w:jc w:val="center"/>
        <w:rPr>
          <w:sz w:val="20"/>
          <w:szCs w:val="20"/>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7"/>
        <w:gridCol w:w="2126"/>
        <w:gridCol w:w="7145"/>
      </w:tblGrid>
      <w:tr w:rsidR="00DC056C" w:rsidRPr="005F39FD" w14:paraId="02282AA7" w14:textId="77777777" w:rsidTr="007E1FCA">
        <w:tc>
          <w:tcPr>
            <w:tcW w:w="5000" w:type="pct"/>
            <w:gridSpan w:val="3"/>
            <w:tcBorders>
              <w:top w:val="outset" w:sz="6" w:space="0" w:color="000000"/>
              <w:left w:val="outset" w:sz="6" w:space="0" w:color="000000"/>
              <w:bottom w:val="outset" w:sz="6" w:space="0" w:color="000000"/>
              <w:right w:val="outset" w:sz="6" w:space="0" w:color="000000"/>
            </w:tcBorders>
            <w:hideMark/>
          </w:tcPr>
          <w:p w14:paraId="5CF6C638" w14:textId="77777777" w:rsidR="00DC056C" w:rsidRPr="005F39FD" w:rsidRDefault="00DC056C" w:rsidP="007E1FCA">
            <w:pPr>
              <w:jc w:val="center"/>
              <w:rPr>
                <w:b/>
                <w:sz w:val="24"/>
                <w:szCs w:val="24"/>
                <w:lang w:eastAsia="uk-UA"/>
              </w:rPr>
            </w:pPr>
            <w:r w:rsidRPr="005F39FD">
              <w:rPr>
                <w:b/>
                <w:sz w:val="24"/>
                <w:szCs w:val="24"/>
                <w:lang w:eastAsia="uk-UA"/>
              </w:rPr>
              <w:t xml:space="preserve">Інформація про суб’єкта надання адміністративної послуги </w:t>
            </w:r>
          </w:p>
          <w:p w14:paraId="021F345B" w14:textId="77777777" w:rsidR="00DC056C" w:rsidRPr="005F39FD" w:rsidRDefault="00DC056C" w:rsidP="007E1FCA">
            <w:pPr>
              <w:jc w:val="center"/>
              <w:rPr>
                <w:b/>
                <w:sz w:val="24"/>
                <w:szCs w:val="24"/>
                <w:lang w:eastAsia="uk-UA"/>
              </w:rPr>
            </w:pPr>
            <w:r w:rsidRPr="005F39FD">
              <w:rPr>
                <w:b/>
                <w:sz w:val="24"/>
                <w:szCs w:val="24"/>
                <w:lang w:eastAsia="uk-UA"/>
              </w:rPr>
              <w:t>та/або центру надання адміністративних послуг</w:t>
            </w:r>
          </w:p>
        </w:tc>
      </w:tr>
      <w:tr w:rsidR="00727B56" w:rsidRPr="005F39FD" w14:paraId="3DE07A26" w14:textId="77777777" w:rsidTr="00727B56">
        <w:trPr>
          <w:trHeight w:val="1910"/>
        </w:trPr>
        <w:tc>
          <w:tcPr>
            <w:tcW w:w="220" w:type="pct"/>
            <w:tcBorders>
              <w:top w:val="outset" w:sz="6" w:space="0" w:color="000000"/>
              <w:left w:val="outset" w:sz="6" w:space="0" w:color="000000"/>
              <w:right w:val="outset" w:sz="6" w:space="0" w:color="000000"/>
            </w:tcBorders>
            <w:hideMark/>
          </w:tcPr>
          <w:p w14:paraId="59F906DC" w14:textId="77777777" w:rsidR="00727B56" w:rsidRPr="005F39FD" w:rsidRDefault="00727B56" w:rsidP="00727B56">
            <w:pPr>
              <w:jc w:val="center"/>
              <w:rPr>
                <w:sz w:val="24"/>
                <w:szCs w:val="24"/>
                <w:lang w:eastAsia="uk-UA"/>
              </w:rPr>
            </w:pPr>
            <w:r w:rsidRPr="005F39FD">
              <w:rPr>
                <w:sz w:val="24"/>
                <w:szCs w:val="24"/>
                <w:lang w:eastAsia="uk-UA"/>
              </w:rPr>
              <w:t>1</w:t>
            </w:r>
          </w:p>
          <w:p w14:paraId="41890D9E" w14:textId="77777777" w:rsidR="00727B56" w:rsidRDefault="00727B56" w:rsidP="00727B56">
            <w:pPr>
              <w:jc w:val="center"/>
              <w:rPr>
                <w:sz w:val="24"/>
                <w:szCs w:val="24"/>
                <w:lang w:eastAsia="uk-UA"/>
              </w:rPr>
            </w:pPr>
            <w:r w:rsidRPr="005F39FD">
              <w:rPr>
                <w:sz w:val="24"/>
                <w:szCs w:val="24"/>
                <w:lang w:eastAsia="uk-UA"/>
              </w:rPr>
              <w:t>2</w:t>
            </w:r>
          </w:p>
          <w:p w14:paraId="41DC4795" w14:textId="77777777" w:rsidR="00727B56" w:rsidRPr="005F39FD" w:rsidRDefault="00727B56" w:rsidP="00727B56">
            <w:pPr>
              <w:jc w:val="center"/>
              <w:rPr>
                <w:sz w:val="24"/>
                <w:szCs w:val="24"/>
                <w:lang w:eastAsia="uk-UA"/>
              </w:rPr>
            </w:pPr>
          </w:p>
          <w:p w14:paraId="3AB2E929" w14:textId="77777777" w:rsidR="00727B56" w:rsidRPr="005F39FD" w:rsidRDefault="00727B56" w:rsidP="00727B56">
            <w:pPr>
              <w:jc w:val="center"/>
              <w:rPr>
                <w:sz w:val="24"/>
                <w:szCs w:val="24"/>
                <w:lang w:eastAsia="uk-UA"/>
              </w:rPr>
            </w:pPr>
            <w:r w:rsidRPr="005F39FD">
              <w:rPr>
                <w:sz w:val="24"/>
                <w:szCs w:val="24"/>
                <w:lang w:eastAsia="uk-UA"/>
              </w:rPr>
              <w:t>3</w:t>
            </w:r>
          </w:p>
        </w:tc>
        <w:tc>
          <w:tcPr>
            <w:tcW w:w="1096" w:type="pct"/>
            <w:tcBorders>
              <w:top w:val="outset" w:sz="6" w:space="0" w:color="000000"/>
              <w:left w:val="outset" w:sz="6" w:space="0" w:color="000000"/>
              <w:right w:val="outset" w:sz="6" w:space="0" w:color="000000"/>
            </w:tcBorders>
            <w:hideMark/>
          </w:tcPr>
          <w:p w14:paraId="7CA78F0D" w14:textId="77777777" w:rsidR="00727B56" w:rsidRDefault="00727B56" w:rsidP="00727B56">
            <w:pPr>
              <w:rPr>
                <w:sz w:val="24"/>
                <w:szCs w:val="24"/>
                <w:lang w:eastAsia="uk-UA"/>
              </w:rPr>
            </w:pPr>
            <w:r w:rsidRPr="00F85B4E">
              <w:rPr>
                <w:sz w:val="24"/>
                <w:szCs w:val="24"/>
                <w:lang w:eastAsia="uk-UA"/>
              </w:rPr>
              <w:t xml:space="preserve">Місцезнаходження </w:t>
            </w:r>
          </w:p>
          <w:p w14:paraId="4327D8AA" w14:textId="77777777" w:rsidR="00727B56" w:rsidRDefault="00727B56" w:rsidP="00727B56">
            <w:pPr>
              <w:rPr>
                <w:sz w:val="24"/>
                <w:szCs w:val="24"/>
                <w:lang w:eastAsia="uk-UA"/>
              </w:rPr>
            </w:pPr>
            <w:r w:rsidRPr="00A05A4F">
              <w:rPr>
                <w:sz w:val="24"/>
                <w:szCs w:val="24"/>
                <w:lang w:eastAsia="uk-UA"/>
              </w:rPr>
              <w:t>Інформація щодо режиму роботи</w:t>
            </w:r>
          </w:p>
          <w:p w14:paraId="6AAFBDCF" w14:textId="77777777" w:rsidR="00727B56" w:rsidRPr="005F39FD" w:rsidRDefault="00727B56" w:rsidP="00727B56">
            <w:pPr>
              <w:rPr>
                <w:sz w:val="24"/>
                <w:szCs w:val="24"/>
                <w:lang w:eastAsia="uk-UA"/>
              </w:rPr>
            </w:pPr>
            <w:r w:rsidRPr="00A05A4F">
              <w:rPr>
                <w:sz w:val="24"/>
                <w:szCs w:val="24"/>
                <w:lang w:eastAsia="uk-UA"/>
              </w:rPr>
              <w:t>Телефон/факс (довідки), адреса електронної пошти та веб-сайт</w:t>
            </w:r>
          </w:p>
        </w:tc>
        <w:tc>
          <w:tcPr>
            <w:tcW w:w="3684" w:type="pct"/>
            <w:tcBorders>
              <w:top w:val="outset" w:sz="6" w:space="0" w:color="000000"/>
              <w:left w:val="outset" w:sz="6" w:space="0" w:color="000000"/>
              <w:right w:val="outset" w:sz="6" w:space="0" w:color="000000"/>
            </w:tcBorders>
            <w:hideMark/>
          </w:tcPr>
          <w:p w14:paraId="721284E3" w14:textId="77777777" w:rsidR="00727B56" w:rsidRPr="00B83D01" w:rsidRDefault="00727B56" w:rsidP="00727B56">
            <w:pPr>
              <w:rPr>
                <w:sz w:val="24"/>
                <w:szCs w:val="24"/>
                <w:lang w:eastAsia="uk-UA"/>
              </w:rPr>
            </w:pPr>
            <w:r w:rsidRPr="00B429DB">
              <w:rPr>
                <w:sz w:val="24"/>
                <w:szCs w:val="24"/>
                <w:lang w:eastAsia="uk-UA"/>
              </w:rPr>
              <w:t>Сумське міжрегіональне управління Міністерства юстиції України</w:t>
            </w:r>
            <w:r w:rsidRPr="00B83D01">
              <w:rPr>
                <w:sz w:val="24"/>
                <w:szCs w:val="24"/>
                <w:lang w:eastAsia="uk-UA"/>
              </w:rPr>
              <w:t>:</w:t>
            </w:r>
          </w:p>
          <w:p w14:paraId="4B80E928" w14:textId="77777777" w:rsidR="00727B56" w:rsidRPr="00B83D01" w:rsidRDefault="00727B56" w:rsidP="00727B56">
            <w:pPr>
              <w:rPr>
                <w:sz w:val="24"/>
                <w:szCs w:val="24"/>
                <w:lang w:eastAsia="uk-UA"/>
              </w:rPr>
            </w:pPr>
            <w:r w:rsidRPr="00B83D01">
              <w:rPr>
                <w:sz w:val="24"/>
                <w:szCs w:val="24"/>
                <w:lang w:eastAsia="uk-UA"/>
              </w:rPr>
              <w:t>адреса для листування: 400</w:t>
            </w:r>
            <w:r>
              <w:rPr>
                <w:sz w:val="24"/>
                <w:szCs w:val="24"/>
                <w:lang w:eastAsia="uk-UA"/>
              </w:rPr>
              <w:t>14</w:t>
            </w:r>
            <w:r w:rsidRPr="00B83D01">
              <w:rPr>
                <w:sz w:val="24"/>
                <w:szCs w:val="24"/>
                <w:lang w:eastAsia="uk-UA"/>
              </w:rPr>
              <w:t>, м. Суми, вул. Герасима Кондратьєва, 28;</w:t>
            </w:r>
          </w:p>
          <w:p w14:paraId="2B7D8491" w14:textId="77777777" w:rsidR="00727B56" w:rsidRPr="00B83D01" w:rsidRDefault="00727B56" w:rsidP="00727B56">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09536AC6" w14:textId="77777777" w:rsidR="00727B56" w:rsidRPr="00B83D01" w:rsidRDefault="00727B56" w:rsidP="00727B56">
            <w:pPr>
              <w:rPr>
                <w:sz w:val="24"/>
                <w:szCs w:val="24"/>
                <w:lang w:eastAsia="uk-UA"/>
              </w:rPr>
            </w:pPr>
            <w:r w:rsidRPr="00B83D01">
              <w:rPr>
                <w:sz w:val="24"/>
                <w:szCs w:val="24"/>
                <w:lang w:eastAsia="uk-UA"/>
              </w:rPr>
              <w:t>400</w:t>
            </w:r>
            <w:r w:rsidRPr="00B429DB">
              <w:rPr>
                <w:sz w:val="24"/>
                <w:szCs w:val="24"/>
                <w:lang w:eastAsia="uk-UA"/>
              </w:rPr>
              <w:t>14</w:t>
            </w:r>
            <w:r w:rsidRPr="00B83D01">
              <w:rPr>
                <w:sz w:val="24"/>
                <w:szCs w:val="24"/>
                <w:lang w:eastAsia="uk-UA"/>
              </w:rPr>
              <w:t>,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6033D4F7" w14:textId="77777777" w:rsidR="00727B56" w:rsidRDefault="00727B56" w:rsidP="00727B56">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3F7DF9EC" w14:textId="77777777" w:rsidR="00727B56" w:rsidRDefault="00727B56" w:rsidP="00727B56">
            <w:pPr>
              <w:rPr>
                <w:sz w:val="24"/>
                <w:szCs w:val="24"/>
                <w:lang w:eastAsia="uk-UA"/>
              </w:rPr>
            </w:pPr>
            <w:r w:rsidRPr="00ED1E76">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зі змінами, державна реєстрація громадського формування, місцезнаходженням якого є Автономна Республіка Крим, Донецька, Чернігівська, Сумська, Дніпропетровська,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5EE9A5AE" w14:textId="77777777" w:rsidR="00727B56" w:rsidRPr="00C50E17" w:rsidRDefault="00727B56" w:rsidP="00727B56">
            <w:pPr>
              <w:rPr>
                <w:sz w:val="24"/>
                <w:szCs w:val="24"/>
                <w:lang w:eastAsia="uk-UA"/>
              </w:rPr>
            </w:pPr>
            <w:r w:rsidRPr="00C50E17">
              <w:rPr>
                <w:sz w:val="24"/>
                <w:szCs w:val="24"/>
                <w:lang w:eastAsia="uk-UA"/>
              </w:rPr>
              <w:t>Понеділок:   08:00 – 17:00</w:t>
            </w:r>
          </w:p>
          <w:p w14:paraId="4485E0F9" w14:textId="77777777" w:rsidR="00727B56" w:rsidRPr="00C50E17" w:rsidRDefault="00727B56" w:rsidP="00727B56">
            <w:pPr>
              <w:rPr>
                <w:sz w:val="24"/>
                <w:szCs w:val="24"/>
                <w:lang w:eastAsia="uk-UA"/>
              </w:rPr>
            </w:pPr>
            <w:r w:rsidRPr="00C50E17">
              <w:rPr>
                <w:sz w:val="24"/>
                <w:szCs w:val="24"/>
                <w:lang w:eastAsia="uk-UA"/>
              </w:rPr>
              <w:t>Вівторок:      08:00 – 17:00</w:t>
            </w:r>
          </w:p>
          <w:p w14:paraId="5F148559" w14:textId="77777777" w:rsidR="00727B56" w:rsidRPr="00C50E17" w:rsidRDefault="00727B56" w:rsidP="00727B56">
            <w:pPr>
              <w:rPr>
                <w:sz w:val="24"/>
                <w:szCs w:val="24"/>
                <w:lang w:eastAsia="uk-UA"/>
              </w:rPr>
            </w:pPr>
            <w:r w:rsidRPr="00C50E17">
              <w:rPr>
                <w:sz w:val="24"/>
                <w:szCs w:val="24"/>
                <w:lang w:eastAsia="uk-UA"/>
              </w:rPr>
              <w:t>Середа:         08:00 – 17:00</w:t>
            </w:r>
          </w:p>
          <w:p w14:paraId="314C9FD1" w14:textId="77777777" w:rsidR="00727B56" w:rsidRPr="00C50E17" w:rsidRDefault="00727B56" w:rsidP="00727B56">
            <w:pPr>
              <w:rPr>
                <w:sz w:val="24"/>
                <w:szCs w:val="24"/>
                <w:lang w:eastAsia="uk-UA"/>
              </w:rPr>
            </w:pPr>
            <w:r w:rsidRPr="00C50E17">
              <w:rPr>
                <w:sz w:val="24"/>
                <w:szCs w:val="24"/>
                <w:lang w:eastAsia="uk-UA"/>
              </w:rPr>
              <w:t>Четвер:         08:00 – 17:00</w:t>
            </w:r>
          </w:p>
          <w:p w14:paraId="639BF1C3" w14:textId="77777777" w:rsidR="00727B56" w:rsidRPr="00C50E17" w:rsidRDefault="00727B56" w:rsidP="00727B56">
            <w:pPr>
              <w:rPr>
                <w:sz w:val="24"/>
                <w:szCs w:val="24"/>
                <w:lang w:eastAsia="uk-UA"/>
              </w:rPr>
            </w:pPr>
            <w:r w:rsidRPr="00C50E17">
              <w:rPr>
                <w:sz w:val="24"/>
                <w:szCs w:val="24"/>
                <w:lang w:eastAsia="uk-UA"/>
              </w:rPr>
              <w:t>П'ятниця:     08:00 – 15:45</w:t>
            </w:r>
          </w:p>
          <w:p w14:paraId="7096A1B3" w14:textId="77777777" w:rsidR="00727B56" w:rsidRPr="00B83D01" w:rsidRDefault="00727B56" w:rsidP="00727B56">
            <w:pPr>
              <w:rPr>
                <w:sz w:val="24"/>
                <w:szCs w:val="24"/>
                <w:lang w:eastAsia="uk-UA"/>
              </w:rPr>
            </w:pPr>
            <w:r w:rsidRPr="00C50E17">
              <w:rPr>
                <w:sz w:val="24"/>
                <w:szCs w:val="24"/>
                <w:lang w:eastAsia="uk-UA"/>
              </w:rPr>
              <w:t>Перерва:      12:00 – 12:45</w:t>
            </w:r>
          </w:p>
          <w:p w14:paraId="5DC64464" w14:textId="77777777" w:rsidR="00727B56" w:rsidRPr="00B83D01" w:rsidRDefault="00727B56" w:rsidP="00727B56">
            <w:pPr>
              <w:rPr>
                <w:sz w:val="24"/>
                <w:szCs w:val="24"/>
                <w:lang w:eastAsia="uk-UA"/>
              </w:rPr>
            </w:pPr>
            <w:r w:rsidRPr="00B83D01">
              <w:rPr>
                <w:sz w:val="24"/>
                <w:szCs w:val="24"/>
                <w:lang w:eastAsia="uk-UA"/>
              </w:rPr>
              <w:t xml:space="preserve">Вихідний  день: субота, неділя </w:t>
            </w:r>
          </w:p>
          <w:p w14:paraId="1A3A8D9E" w14:textId="77777777" w:rsidR="00727B56" w:rsidRPr="00B83D01" w:rsidRDefault="00727B56" w:rsidP="00727B56">
            <w:pPr>
              <w:rPr>
                <w:sz w:val="24"/>
                <w:szCs w:val="24"/>
                <w:lang w:eastAsia="uk-UA"/>
              </w:rPr>
            </w:pPr>
            <w:r w:rsidRPr="00B83D01">
              <w:rPr>
                <w:sz w:val="24"/>
                <w:szCs w:val="24"/>
                <w:lang w:eastAsia="uk-UA"/>
              </w:rPr>
              <w:t xml:space="preserve">тел. </w:t>
            </w:r>
            <w:r w:rsidRPr="00C50E17">
              <w:rPr>
                <w:sz w:val="24"/>
                <w:szCs w:val="24"/>
                <w:lang w:eastAsia="uk-UA"/>
              </w:rPr>
              <w:t>(0532) 60-66-68</w:t>
            </w:r>
            <w:r w:rsidRPr="00B83D01">
              <w:rPr>
                <w:sz w:val="24"/>
                <w:szCs w:val="24"/>
                <w:lang w:eastAsia="uk-UA"/>
              </w:rPr>
              <w:t xml:space="preserve">; (0542) </w:t>
            </w:r>
            <w:r w:rsidRPr="0085527D">
              <w:rPr>
                <w:sz w:val="24"/>
                <w:szCs w:val="24"/>
                <w:lang w:val="ru-RU" w:eastAsia="uk-UA"/>
              </w:rPr>
              <w:t>78-06-68</w:t>
            </w:r>
            <w:r w:rsidRPr="00B83D01">
              <w:rPr>
                <w:sz w:val="24"/>
                <w:szCs w:val="24"/>
                <w:lang w:eastAsia="uk-UA"/>
              </w:rPr>
              <w:t>; (0462) 77-51-31</w:t>
            </w:r>
          </w:p>
          <w:p w14:paraId="53579F58" w14:textId="77777777" w:rsidR="00727B56" w:rsidRPr="00B83D01" w:rsidRDefault="00727B56" w:rsidP="00727B56">
            <w:pPr>
              <w:rPr>
                <w:sz w:val="24"/>
                <w:szCs w:val="24"/>
                <w:lang w:eastAsia="uk-UA"/>
              </w:rPr>
            </w:pPr>
            <w:r w:rsidRPr="00B83D01">
              <w:rPr>
                <w:sz w:val="24"/>
                <w:szCs w:val="24"/>
                <w:lang w:eastAsia="uk-UA"/>
              </w:rPr>
              <w:t xml:space="preserve">адреса електронної пошти: </w:t>
            </w:r>
            <w:r w:rsidRPr="00ED1E76">
              <w:rPr>
                <w:sz w:val="24"/>
                <w:szCs w:val="24"/>
                <w:lang w:eastAsia="uk-UA"/>
              </w:rPr>
              <w:t>udr.sm@sumyjust.gov.ua</w:t>
            </w:r>
          </w:p>
          <w:p w14:paraId="6388CE9B" w14:textId="77777777" w:rsidR="00727B56" w:rsidRPr="009D347B" w:rsidRDefault="00727B56" w:rsidP="00727B56">
            <w:pPr>
              <w:rPr>
                <w:sz w:val="24"/>
                <w:szCs w:val="24"/>
                <w:lang w:val="ru-RU" w:eastAsia="uk-UA"/>
              </w:rPr>
            </w:pPr>
            <w:r w:rsidRPr="00B83D01">
              <w:rPr>
                <w:sz w:val="24"/>
                <w:szCs w:val="24"/>
                <w:lang w:eastAsia="uk-UA"/>
              </w:rPr>
              <w:t>в</w:t>
            </w:r>
            <w:r>
              <w:rPr>
                <w:sz w:val="24"/>
                <w:szCs w:val="24"/>
                <w:lang w:eastAsia="uk-UA"/>
              </w:rPr>
              <w:t>еб-сайт: http://sumyjust.gov.ua</w:t>
            </w:r>
          </w:p>
          <w:p w14:paraId="126AEFC5" w14:textId="77777777" w:rsidR="00727B56" w:rsidRDefault="00727B56" w:rsidP="00727B56">
            <w:pPr>
              <w:rPr>
                <w:sz w:val="24"/>
                <w:szCs w:val="24"/>
                <w:lang w:eastAsia="uk-UA"/>
              </w:rPr>
            </w:pPr>
          </w:p>
          <w:p w14:paraId="2B7D1BC7" w14:textId="73217FFF" w:rsidR="00727B56" w:rsidRPr="00903C6F" w:rsidRDefault="00727B56" w:rsidP="00727B56">
            <w:pPr>
              <w:rPr>
                <w:sz w:val="24"/>
                <w:szCs w:val="24"/>
                <w:lang w:eastAsia="uk-UA"/>
              </w:rPr>
            </w:pPr>
            <w:r w:rsidRPr="00B83D01">
              <w:rPr>
                <w:sz w:val="24"/>
                <w:szCs w:val="24"/>
                <w:lang w:eastAsia="uk-UA"/>
              </w:rPr>
              <w:t xml:space="preserve">Центри надання адміністративних послуг </w:t>
            </w:r>
            <w:r w:rsidRPr="004E4487">
              <w:rPr>
                <w:sz w:val="24"/>
                <w:szCs w:val="24"/>
                <w:lang w:eastAsia="uk-UA"/>
              </w:rPr>
              <w:t>Полтавської/Сумської/Чернігівської</w:t>
            </w:r>
            <w:r w:rsidRPr="00B83D01">
              <w:rPr>
                <w:sz w:val="24"/>
                <w:szCs w:val="24"/>
                <w:lang w:eastAsia="uk-UA"/>
              </w:rPr>
              <w:t xml:space="preserve"> області (</w:t>
            </w:r>
            <w:r>
              <w:rPr>
                <w:sz w:val="24"/>
                <w:szCs w:val="24"/>
                <w:lang w:eastAsia="uk-UA"/>
              </w:rPr>
              <w:t xml:space="preserve">відповідно до </w:t>
            </w:r>
            <w:r w:rsidRPr="00E25CEA">
              <w:rPr>
                <w:sz w:val="24"/>
                <w:szCs w:val="24"/>
                <w:lang w:eastAsia="uk-UA"/>
              </w:rPr>
              <w:lastRenderedPageBreak/>
              <w:t>постанов</w:t>
            </w:r>
            <w:r>
              <w:rPr>
                <w:sz w:val="24"/>
                <w:szCs w:val="24"/>
                <w:lang w:eastAsia="uk-UA"/>
              </w:rPr>
              <w:t>и</w:t>
            </w:r>
            <w:r w:rsidRPr="00E25CEA">
              <w:rPr>
                <w:sz w:val="24"/>
                <w:szCs w:val="24"/>
                <w:lang w:eastAsia="uk-UA"/>
              </w:rPr>
              <w:t xml:space="preserve"> Кабінету Міністрів України</w:t>
            </w:r>
            <w:r>
              <w:rPr>
                <w:sz w:val="24"/>
                <w:szCs w:val="24"/>
                <w:lang w:eastAsia="uk-UA"/>
              </w:rPr>
              <w:t xml:space="preserve"> </w:t>
            </w:r>
            <w:r w:rsidRPr="00E25CEA">
              <w:rPr>
                <w:sz w:val="24"/>
                <w:szCs w:val="24"/>
                <w:lang w:eastAsia="uk-UA"/>
              </w:rPr>
              <w:t>від</w:t>
            </w:r>
            <w:r>
              <w:rPr>
                <w:sz w:val="24"/>
                <w:szCs w:val="24"/>
                <w:lang w:eastAsia="uk-UA"/>
              </w:rPr>
              <w:t> </w:t>
            </w:r>
            <w:r w:rsidRPr="00E25CEA">
              <w:rPr>
                <w:sz w:val="24"/>
                <w:szCs w:val="24"/>
                <w:lang w:eastAsia="uk-UA"/>
              </w:rPr>
              <w:t>1</w:t>
            </w:r>
            <w:r>
              <w:rPr>
                <w:sz w:val="24"/>
                <w:szCs w:val="24"/>
                <w:lang w:eastAsia="uk-UA"/>
              </w:rPr>
              <w:t> </w:t>
            </w:r>
            <w:r w:rsidRPr="00E25CEA">
              <w:rPr>
                <w:sz w:val="24"/>
                <w:szCs w:val="24"/>
                <w:lang w:eastAsia="uk-UA"/>
              </w:rPr>
              <w:t>жовтня 2025 р. №</w:t>
            </w:r>
            <w:r>
              <w:rPr>
                <w:sz w:val="24"/>
                <w:szCs w:val="24"/>
                <w:lang w:val="en-US" w:eastAsia="uk-UA"/>
              </w:rPr>
              <w:t> </w:t>
            </w:r>
            <w:r w:rsidRPr="00E25CEA">
              <w:rPr>
                <w:sz w:val="24"/>
                <w:szCs w:val="24"/>
                <w:lang w:eastAsia="uk-UA"/>
              </w:rPr>
              <w:t>1226</w:t>
            </w:r>
            <w:r w:rsidRPr="00B83D01">
              <w:rPr>
                <w:sz w:val="24"/>
                <w:szCs w:val="24"/>
                <w:lang w:eastAsia="uk-UA"/>
              </w:rPr>
              <w:t>):</w:t>
            </w:r>
          </w:p>
          <w:p w14:paraId="799F7882" w14:textId="77777777" w:rsidR="00727B56" w:rsidRPr="00B83D01" w:rsidRDefault="00727B56" w:rsidP="00727B56">
            <w:pPr>
              <w:rPr>
                <w:sz w:val="24"/>
                <w:szCs w:val="24"/>
                <w:lang w:eastAsia="uk-UA"/>
              </w:rPr>
            </w:pPr>
            <w:r w:rsidRPr="00B83D01">
              <w:rPr>
                <w:sz w:val="24"/>
                <w:szCs w:val="24"/>
                <w:lang w:eastAsia="uk-UA"/>
              </w:rPr>
              <w:t>місцезнаходження: місцезнаходження відповідного центру</w:t>
            </w:r>
          </w:p>
          <w:p w14:paraId="75DEFD8C" w14:textId="77777777" w:rsidR="00727B56" w:rsidRPr="00B83D01" w:rsidRDefault="00727B56" w:rsidP="00727B56">
            <w:pPr>
              <w:rPr>
                <w:sz w:val="24"/>
                <w:szCs w:val="24"/>
                <w:lang w:eastAsia="uk-UA"/>
              </w:rPr>
            </w:pPr>
            <w:r w:rsidRPr="00B83D01">
              <w:rPr>
                <w:sz w:val="24"/>
                <w:szCs w:val="24"/>
                <w:lang w:eastAsia="uk-UA"/>
              </w:rPr>
              <w:t>режим роботи: згідно режиму відповідного центру</w:t>
            </w:r>
          </w:p>
          <w:p w14:paraId="06B1DA7A" w14:textId="77777777" w:rsidR="00727B56" w:rsidRPr="00B83D01" w:rsidRDefault="00727B56" w:rsidP="00727B56">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231D80BC" w14:textId="70171C1C" w:rsidR="00727B56" w:rsidRPr="0030641B" w:rsidRDefault="00727B56" w:rsidP="00727B56">
            <w:pPr>
              <w:contextualSpacing/>
              <w:rPr>
                <w:sz w:val="24"/>
                <w:szCs w:val="24"/>
                <w:lang w:eastAsia="uk-UA"/>
              </w:rPr>
            </w:pPr>
            <w:r w:rsidRPr="00B83D01">
              <w:rPr>
                <w:sz w:val="24"/>
                <w:szCs w:val="24"/>
                <w:lang w:eastAsia="uk-UA"/>
              </w:rPr>
              <w:t>Інформація за посиланням: https://center.diia.gov.ua/cnap-map</w:t>
            </w:r>
          </w:p>
        </w:tc>
      </w:tr>
      <w:tr w:rsidR="00DC056C" w:rsidRPr="005F39FD" w14:paraId="054086DA" w14:textId="77777777" w:rsidTr="007E1FCA">
        <w:tc>
          <w:tcPr>
            <w:tcW w:w="5000" w:type="pct"/>
            <w:gridSpan w:val="3"/>
            <w:tcBorders>
              <w:top w:val="outset" w:sz="6" w:space="0" w:color="000000"/>
              <w:left w:val="outset" w:sz="6" w:space="0" w:color="000000"/>
              <w:bottom w:val="outset" w:sz="6" w:space="0" w:color="000000"/>
              <w:right w:val="outset" w:sz="6" w:space="0" w:color="000000"/>
            </w:tcBorders>
            <w:hideMark/>
          </w:tcPr>
          <w:p w14:paraId="67BAD314" w14:textId="77777777" w:rsidR="00DC056C" w:rsidRPr="005F39FD" w:rsidRDefault="00DC056C" w:rsidP="007E1FCA">
            <w:pPr>
              <w:jc w:val="center"/>
              <w:rPr>
                <w:b/>
                <w:sz w:val="24"/>
                <w:szCs w:val="24"/>
                <w:lang w:eastAsia="uk-UA"/>
              </w:rPr>
            </w:pPr>
            <w:r w:rsidRPr="005F39FD">
              <w:rPr>
                <w:b/>
                <w:sz w:val="24"/>
                <w:szCs w:val="24"/>
                <w:lang w:eastAsia="uk-UA"/>
              </w:rPr>
              <w:lastRenderedPageBreak/>
              <w:t>Нормативні акти, якими регламентується надання адміністративної послуги</w:t>
            </w:r>
          </w:p>
        </w:tc>
      </w:tr>
      <w:tr w:rsidR="00DC056C" w:rsidRPr="005F39FD" w14:paraId="7979A752" w14:textId="77777777" w:rsidTr="007E1FCA">
        <w:tc>
          <w:tcPr>
            <w:tcW w:w="220" w:type="pct"/>
            <w:tcBorders>
              <w:top w:val="outset" w:sz="6" w:space="0" w:color="000000"/>
              <w:left w:val="outset" w:sz="6" w:space="0" w:color="000000"/>
              <w:bottom w:val="outset" w:sz="6" w:space="0" w:color="000000"/>
              <w:right w:val="outset" w:sz="6" w:space="0" w:color="000000"/>
            </w:tcBorders>
            <w:hideMark/>
          </w:tcPr>
          <w:p w14:paraId="178211D8" w14:textId="77777777" w:rsidR="00DC056C" w:rsidRPr="005F39FD" w:rsidRDefault="00DC056C" w:rsidP="007E1FCA">
            <w:pPr>
              <w:jc w:val="center"/>
              <w:rPr>
                <w:sz w:val="24"/>
                <w:szCs w:val="24"/>
                <w:lang w:eastAsia="uk-UA"/>
              </w:rPr>
            </w:pPr>
            <w:r w:rsidRPr="005F39FD">
              <w:rPr>
                <w:sz w:val="24"/>
                <w:szCs w:val="24"/>
                <w:lang w:eastAsia="uk-UA"/>
              </w:rPr>
              <w:t>4</w:t>
            </w:r>
          </w:p>
        </w:tc>
        <w:tc>
          <w:tcPr>
            <w:tcW w:w="1096" w:type="pct"/>
            <w:tcBorders>
              <w:top w:val="outset" w:sz="6" w:space="0" w:color="000000"/>
              <w:left w:val="outset" w:sz="6" w:space="0" w:color="000000"/>
              <w:bottom w:val="outset" w:sz="6" w:space="0" w:color="000000"/>
              <w:right w:val="outset" w:sz="6" w:space="0" w:color="000000"/>
            </w:tcBorders>
            <w:hideMark/>
          </w:tcPr>
          <w:p w14:paraId="73F34B3B" w14:textId="77777777" w:rsidR="00DC056C" w:rsidRPr="00CD6293" w:rsidRDefault="00DC056C" w:rsidP="007E1FCA">
            <w:pPr>
              <w:jc w:val="left"/>
              <w:rPr>
                <w:sz w:val="24"/>
                <w:szCs w:val="24"/>
                <w:lang w:eastAsia="uk-UA"/>
              </w:rPr>
            </w:pPr>
            <w:r w:rsidRPr="00CD6293">
              <w:rPr>
                <w:sz w:val="24"/>
                <w:szCs w:val="24"/>
                <w:lang w:eastAsia="uk-UA"/>
              </w:rPr>
              <w:t>Закони України</w:t>
            </w:r>
          </w:p>
        </w:tc>
        <w:tc>
          <w:tcPr>
            <w:tcW w:w="3684" w:type="pct"/>
            <w:tcBorders>
              <w:top w:val="outset" w:sz="6" w:space="0" w:color="000000"/>
              <w:left w:val="outset" w:sz="6" w:space="0" w:color="000000"/>
              <w:bottom w:val="outset" w:sz="6" w:space="0" w:color="000000"/>
              <w:right w:val="outset" w:sz="6" w:space="0" w:color="000000"/>
            </w:tcBorders>
            <w:hideMark/>
          </w:tcPr>
          <w:p w14:paraId="579A0660" w14:textId="77777777" w:rsidR="00DC056C" w:rsidRPr="00CD6293" w:rsidRDefault="00DC056C" w:rsidP="007E1FCA">
            <w:pPr>
              <w:pStyle w:val="a3"/>
              <w:tabs>
                <w:tab w:val="left" w:pos="217"/>
              </w:tabs>
              <w:ind w:left="0" w:firstLine="217"/>
              <w:rPr>
                <w:sz w:val="24"/>
                <w:szCs w:val="24"/>
                <w:lang w:eastAsia="uk-UA"/>
              </w:rPr>
            </w:pPr>
            <w:r w:rsidRPr="00CD6293">
              <w:rPr>
                <w:sz w:val="24"/>
                <w:szCs w:val="24"/>
                <w:lang w:eastAsia="uk-UA"/>
              </w:rPr>
              <w:t>Закон України «Про політичні партії в Україні»;</w:t>
            </w:r>
          </w:p>
          <w:p w14:paraId="4AF3791A" w14:textId="77777777" w:rsidR="00DC056C" w:rsidRPr="00CD6293" w:rsidRDefault="00DC056C" w:rsidP="007E1FCA">
            <w:pPr>
              <w:pStyle w:val="a3"/>
              <w:tabs>
                <w:tab w:val="left" w:pos="217"/>
              </w:tabs>
              <w:ind w:left="0" w:firstLine="217"/>
              <w:rPr>
                <w:sz w:val="24"/>
                <w:szCs w:val="24"/>
                <w:lang w:eastAsia="uk-UA"/>
              </w:rPr>
            </w:pPr>
            <w:r w:rsidRPr="00CD6293">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DC056C" w:rsidRPr="005F39FD" w14:paraId="3D6EBC5A" w14:textId="77777777" w:rsidTr="007E1FCA">
        <w:tc>
          <w:tcPr>
            <w:tcW w:w="220" w:type="pct"/>
            <w:tcBorders>
              <w:top w:val="outset" w:sz="6" w:space="0" w:color="000000"/>
              <w:left w:val="outset" w:sz="6" w:space="0" w:color="000000"/>
              <w:bottom w:val="outset" w:sz="6" w:space="0" w:color="000000"/>
              <w:right w:val="outset" w:sz="6" w:space="0" w:color="000000"/>
            </w:tcBorders>
            <w:hideMark/>
          </w:tcPr>
          <w:p w14:paraId="4B14DC90" w14:textId="77777777" w:rsidR="00DC056C" w:rsidRPr="005F39FD" w:rsidRDefault="00DC056C" w:rsidP="007E1FCA">
            <w:pPr>
              <w:jc w:val="center"/>
              <w:rPr>
                <w:sz w:val="24"/>
                <w:szCs w:val="24"/>
                <w:lang w:eastAsia="uk-UA"/>
              </w:rPr>
            </w:pPr>
            <w:r w:rsidRPr="005F39FD">
              <w:rPr>
                <w:sz w:val="24"/>
                <w:szCs w:val="24"/>
                <w:lang w:eastAsia="uk-UA"/>
              </w:rPr>
              <w:t>5</w:t>
            </w:r>
          </w:p>
        </w:tc>
        <w:tc>
          <w:tcPr>
            <w:tcW w:w="1096" w:type="pct"/>
            <w:tcBorders>
              <w:top w:val="outset" w:sz="6" w:space="0" w:color="000000"/>
              <w:left w:val="outset" w:sz="6" w:space="0" w:color="000000"/>
              <w:bottom w:val="outset" w:sz="6" w:space="0" w:color="000000"/>
              <w:right w:val="outset" w:sz="6" w:space="0" w:color="000000"/>
            </w:tcBorders>
            <w:hideMark/>
          </w:tcPr>
          <w:p w14:paraId="7A5E702D" w14:textId="77777777" w:rsidR="00DC056C" w:rsidRPr="005F39FD" w:rsidRDefault="00DC056C" w:rsidP="007E1FCA">
            <w:pPr>
              <w:jc w:val="left"/>
              <w:rPr>
                <w:sz w:val="24"/>
                <w:szCs w:val="24"/>
                <w:lang w:eastAsia="uk-UA"/>
              </w:rPr>
            </w:pPr>
            <w:r w:rsidRPr="005F39FD">
              <w:rPr>
                <w:sz w:val="24"/>
                <w:szCs w:val="24"/>
                <w:lang w:eastAsia="uk-UA"/>
              </w:rPr>
              <w:t>Акти Кабінету Міністрів України</w:t>
            </w:r>
          </w:p>
        </w:tc>
        <w:tc>
          <w:tcPr>
            <w:tcW w:w="3684" w:type="pct"/>
            <w:tcBorders>
              <w:top w:val="outset" w:sz="6" w:space="0" w:color="000000"/>
              <w:left w:val="outset" w:sz="6" w:space="0" w:color="000000"/>
              <w:bottom w:val="outset" w:sz="6" w:space="0" w:color="000000"/>
              <w:right w:val="outset" w:sz="6" w:space="0" w:color="000000"/>
            </w:tcBorders>
          </w:tcPr>
          <w:p w14:paraId="140275D2" w14:textId="77777777" w:rsidR="00DC056C" w:rsidRPr="005F39FD" w:rsidRDefault="00DC056C" w:rsidP="007E1FCA">
            <w:pPr>
              <w:ind w:firstLine="217"/>
              <w:rPr>
                <w:sz w:val="24"/>
                <w:szCs w:val="24"/>
                <w:lang w:eastAsia="uk-UA"/>
              </w:rPr>
            </w:pPr>
            <w:r w:rsidRPr="007C074D">
              <w:rPr>
                <w:sz w:val="24"/>
                <w:szCs w:val="24"/>
                <w:lang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DC056C" w:rsidRPr="005F39FD" w14:paraId="08003300" w14:textId="77777777" w:rsidTr="007E1FCA">
        <w:tc>
          <w:tcPr>
            <w:tcW w:w="220" w:type="pct"/>
            <w:tcBorders>
              <w:top w:val="outset" w:sz="6" w:space="0" w:color="000000"/>
              <w:left w:val="outset" w:sz="6" w:space="0" w:color="000000"/>
              <w:bottom w:val="outset" w:sz="6" w:space="0" w:color="000000"/>
              <w:right w:val="outset" w:sz="6" w:space="0" w:color="000000"/>
            </w:tcBorders>
            <w:hideMark/>
          </w:tcPr>
          <w:p w14:paraId="5C3C91F9" w14:textId="77777777" w:rsidR="00DC056C" w:rsidRPr="005F39FD" w:rsidRDefault="00DC056C" w:rsidP="007E1FCA">
            <w:pPr>
              <w:jc w:val="center"/>
              <w:rPr>
                <w:sz w:val="24"/>
                <w:szCs w:val="24"/>
                <w:lang w:eastAsia="uk-UA"/>
              </w:rPr>
            </w:pPr>
            <w:r w:rsidRPr="005F39FD">
              <w:rPr>
                <w:sz w:val="24"/>
                <w:szCs w:val="24"/>
                <w:lang w:eastAsia="uk-UA"/>
              </w:rPr>
              <w:t>6</w:t>
            </w:r>
          </w:p>
        </w:tc>
        <w:tc>
          <w:tcPr>
            <w:tcW w:w="1096" w:type="pct"/>
            <w:tcBorders>
              <w:top w:val="outset" w:sz="6" w:space="0" w:color="000000"/>
              <w:left w:val="outset" w:sz="6" w:space="0" w:color="000000"/>
              <w:bottom w:val="outset" w:sz="6" w:space="0" w:color="000000"/>
              <w:right w:val="outset" w:sz="6" w:space="0" w:color="000000"/>
            </w:tcBorders>
            <w:hideMark/>
          </w:tcPr>
          <w:p w14:paraId="1AB8F006" w14:textId="77777777" w:rsidR="00DC056C" w:rsidRPr="005F39FD" w:rsidRDefault="00DC056C" w:rsidP="007E1FCA">
            <w:pPr>
              <w:jc w:val="left"/>
              <w:rPr>
                <w:sz w:val="24"/>
                <w:szCs w:val="24"/>
                <w:lang w:eastAsia="uk-UA"/>
              </w:rPr>
            </w:pPr>
            <w:r w:rsidRPr="005F39FD">
              <w:rPr>
                <w:sz w:val="24"/>
                <w:szCs w:val="24"/>
                <w:lang w:eastAsia="uk-UA"/>
              </w:rPr>
              <w:t>Акти центральних органів виконавчої влади</w:t>
            </w:r>
          </w:p>
        </w:tc>
        <w:tc>
          <w:tcPr>
            <w:tcW w:w="3684" w:type="pct"/>
            <w:tcBorders>
              <w:top w:val="outset" w:sz="6" w:space="0" w:color="000000"/>
              <w:left w:val="outset" w:sz="6" w:space="0" w:color="000000"/>
              <w:bottom w:val="outset" w:sz="6" w:space="0" w:color="000000"/>
              <w:right w:val="outset" w:sz="6" w:space="0" w:color="000000"/>
            </w:tcBorders>
          </w:tcPr>
          <w:p w14:paraId="43DCE59B" w14:textId="77777777" w:rsidR="00DC056C" w:rsidRPr="005F39FD" w:rsidRDefault="00DC056C" w:rsidP="007E1FCA">
            <w:pPr>
              <w:pStyle w:val="a3"/>
              <w:tabs>
                <w:tab w:val="left" w:pos="0"/>
              </w:tabs>
              <w:ind w:left="0" w:firstLine="217"/>
              <w:rPr>
                <w:sz w:val="24"/>
                <w:szCs w:val="24"/>
                <w:lang w:eastAsia="uk-UA"/>
              </w:rPr>
            </w:pPr>
            <w:r w:rsidRPr="005F39FD">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0C613378" w14:textId="77777777" w:rsidR="00DC056C" w:rsidRPr="005F39FD" w:rsidRDefault="00DC056C" w:rsidP="007E1FCA">
            <w:pPr>
              <w:pStyle w:val="a3"/>
              <w:tabs>
                <w:tab w:val="left" w:pos="0"/>
              </w:tabs>
              <w:ind w:left="0" w:firstLine="217"/>
              <w:rPr>
                <w:sz w:val="24"/>
                <w:szCs w:val="24"/>
                <w:lang w:eastAsia="uk-UA"/>
              </w:rPr>
            </w:pPr>
            <w:r w:rsidRPr="005F39FD">
              <w:rPr>
                <w:sz w:val="24"/>
                <w:szCs w:val="24"/>
                <w:lang w:eastAsia="uk-UA"/>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Pr>
                <w:sz w:val="24"/>
                <w:szCs w:val="24"/>
                <w:lang w:eastAsia="uk-UA"/>
              </w:rPr>
              <w:t xml:space="preserve">                 </w:t>
            </w:r>
            <w:r w:rsidRPr="005F39FD">
              <w:rPr>
                <w:sz w:val="24"/>
                <w:szCs w:val="24"/>
                <w:lang w:eastAsia="uk-UA"/>
              </w:rPr>
              <w:t>№ 427/28557</w:t>
            </w:r>
          </w:p>
        </w:tc>
      </w:tr>
      <w:tr w:rsidR="00DC056C" w:rsidRPr="005F39FD" w14:paraId="4E11557D" w14:textId="77777777" w:rsidTr="007E1FCA">
        <w:tc>
          <w:tcPr>
            <w:tcW w:w="5000" w:type="pct"/>
            <w:gridSpan w:val="3"/>
            <w:tcBorders>
              <w:top w:val="outset" w:sz="6" w:space="0" w:color="000000"/>
              <w:left w:val="outset" w:sz="6" w:space="0" w:color="000000"/>
              <w:bottom w:val="outset" w:sz="6" w:space="0" w:color="000000"/>
              <w:right w:val="outset" w:sz="6" w:space="0" w:color="000000"/>
            </w:tcBorders>
            <w:hideMark/>
          </w:tcPr>
          <w:p w14:paraId="0AB14784" w14:textId="77777777" w:rsidR="00DC056C" w:rsidRPr="005F39FD" w:rsidRDefault="00DC056C" w:rsidP="007E1FCA">
            <w:pPr>
              <w:jc w:val="center"/>
              <w:rPr>
                <w:b/>
                <w:sz w:val="24"/>
                <w:szCs w:val="24"/>
                <w:lang w:eastAsia="uk-UA"/>
              </w:rPr>
            </w:pPr>
            <w:r w:rsidRPr="005F39FD">
              <w:rPr>
                <w:b/>
                <w:sz w:val="24"/>
                <w:szCs w:val="24"/>
                <w:lang w:eastAsia="uk-UA"/>
              </w:rPr>
              <w:t>Умови отримання адміністративної послуги</w:t>
            </w:r>
          </w:p>
        </w:tc>
      </w:tr>
      <w:tr w:rsidR="00DC056C" w:rsidRPr="005F39FD" w14:paraId="58CE29AB" w14:textId="77777777" w:rsidTr="007E1FCA">
        <w:tc>
          <w:tcPr>
            <w:tcW w:w="220" w:type="pct"/>
            <w:tcBorders>
              <w:top w:val="outset" w:sz="6" w:space="0" w:color="000000"/>
              <w:left w:val="outset" w:sz="6" w:space="0" w:color="000000"/>
              <w:bottom w:val="outset" w:sz="6" w:space="0" w:color="000000"/>
              <w:right w:val="outset" w:sz="6" w:space="0" w:color="000000"/>
            </w:tcBorders>
            <w:hideMark/>
          </w:tcPr>
          <w:p w14:paraId="0A0981A4" w14:textId="77777777" w:rsidR="00DC056C" w:rsidRPr="005F39FD" w:rsidRDefault="00DC056C" w:rsidP="007E1FCA">
            <w:pPr>
              <w:jc w:val="center"/>
              <w:rPr>
                <w:sz w:val="24"/>
                <w:szCs w:val="24"/>
                <w:lang w:eastAsia="uk-UA"/>
              </w:rPr>
            </w:pPr>
            <w:r w:rsidRPr="005F39FD">
              <w:rPr>
                <w:sz w:val="24"/>
                <w:szCs w:val="24"/>
                <w:lang w:eastAsia="uk-UA"/>
              </w:rPr>
              <w:t>7</w:t>
            </w:r>
          </w:p>
        </w:tc>
        <w:tc>
          <w:tcPr>
            <w:tcW w:w="1096" w:type="pct"/>
            <w:tcBorders>
              <w:top w:val="outset" w:sz="6" w:space="0" w:color="000000"/>
              <w:left w:val="outset" w:sz="6" w:space="0" w:color="000000"/>
              <w:bottom w:val="outset" w:sz="6" w:space="0" w:color="000000"/>
              <w:right w:val="outset" w:sz="6" w:space="0" w:color="000000"/>
            </w:tcBorders>
            <w:hideMark/>
          </w:tcPr>
          <w:p w14:paraId="29BF3344" w14:textId="77777777" w:rsidR="00DC056C" w:rsidRPr="005F39FD" w:rsidRDefault="00DC056C" w:rsidP="007E1FCA">
            <w:pPr>
              <w:jc w:val="left"/>
              <w:rPr>
                <w:sz w:val="24"/>
                <w:szCs w:val="24"/>
                <w:lang w:eastAsia="uk-UA"/>
              </w:rPr>
            </w:pPr>
            <w:r w:rsidRPr="005F39FD">
              <w:rPr>
                <w:sz w:val="24"/>
                <w:szCs w:val="24"/>
                <w:lang w:eastAsia="uk-UA"/>
              </w:rPr>
              <w:t>Підстава для отримання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hideMark/>
          </w:tcPr>
          <w:p w14:paraId="271E8482" w14:textId="77777777" w:rsidR="00DC056C" w:rsidRPr="005F39FD" w:rsidRDefault="00DC056C" w:rsidP="007E1FCA">
            <w:pPr>
              <w:ind w:firstLine="217"/>
              <w:rPr>
                <w:sz w:val="24"/>
                <w:szCs w:val="24"/>
                <w:lang w:eastAsia="uk-UA"/>
              </w:rPr>
            </w:pPr>
            <w:r w:rsidRPr="005F39FD">
              <w:rPr>
                <w:sz w:val="24"/>
                <w:szCs w:val="24"/>
              </w:rPr>
              <w:t xml:space="preserve">Звернення уповноваженого представника юридичної особи </w:t>
            </w:r>
            <w:r w:rsidRPr="005F39FD">
              <w:rPr>
                <w:sz w:val="24"/>
                <w:szCs w:val="24"/>
              </w:rPr>
              <w:br/>
              <w:t>(далі – заявник)</w:t>
            </w:r>
          </w:p>
        </w:tc>
      </w:tr>
      <w:tr w:rsidR="00DC056C" w:rsidRPr="005F39FD" w14:paraId="3F8212C2" w14:textId="77777777" w:rsidTr="007E1FCA">
        <w:tc>
          <w:tcPr>
            <w:tcW w:w="220" w:type="pct"/>
            <w:tcBorders>
              <w:top w:val="outset" w:sz="6" w:space="0" w:color="000000"/>
              <w:left w:val="outset" w:sz="6" w:space="0" w:color="000000"/>
              <w:bottom w:val="outset" w:sz="6" w:space="0" w:color="000000"/>
              <w:right w:val="outset" w:sz="6" w:space="0" w:color="000000"/>
            </w:tcBorders>
            <w:hideMark/>
          </w:tcPr>
          <w:p w14:paraId="78217908" w14:textId="77777777" w:rsidR="00DC056C" w:rsidRPr="005F39FD" w:rsidRDefault="00DC056C" w:rsidP="007E1FCA">
            <w:pPr>
              <w:jc w:val="center"/>
              <w:rPr>
                <w:sz w:val="24"/>
                <w:szCs w:val="24"/>
                <w:lang w:eastAsia="uk-UA"/>
              </w:rPr>
            </w:pPr>
            <w:r w:rsidRPr="005F39FD">
              <w:rPr>
                <w:sz w:val="24"/>
                <w:szCs w:val="24"/>
                <w:lang w:eastAsia="uk-UA"/>
              </w:rPr>
              <w:t>8</w:t>
            </w:r>
          </w:p>
        </w:tc>
        <w:tc>
          <w:tcPr>
            <w:tcW w:w="1096" w:type="pct"/>
            <w:tcBorders>
              <w:top w:val="outset" w:sz="6" w:space="0" w:color="000000"/>
              <w:left w:val="outset" w:sz="6" w:space="0" w:color="000000"/>
              <w:bottom w:val="outset" w:sz="6" w:space="0" w:color="000000"/>
              <w:right w:val="outset" w:sz="6" w:space="0" w:color="000000"/>
            </w:tcBorders>
            <w:hideMark/>
          </w:tcPr>
          <w:p w14:paraId="372D2809" w14:textId="77777777" w:rsidR="00DC056C" w:rsidRPr="005F39FD" w:rsidRDefault="00DC056C" w:rsidP="007E1FCA">
            <w:pPr>
              <w:jc w:val="left"/>
              <w:rPr>
                <w:sz w:val="24"/>
                <w:szCs w:val="24"/>
                <w:lang w:eastAsia="uk-UA"/>
              </w:rPr>
            </w:pPr>
            <w:r w:rsidRPr="005F39FD">
              <w:rPr>
                <w:sz w:val="24"/>
                <w:szCs w:val="24"/>
                <w:lang w:eastAsia="uk-UA"/>
              </w:rPr>
              <w:t>Вичерпний перелік документів, необхідних для отримання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hideMark/>
          </w:tcPr>
          <w:p w14:paraId="5A65AC1F" w14:textId="77777777" w:rsidR="00DC056C" w:rsidRPr="005F39FD" w:rsidRDefault="00DC056C" w:rsidP="007E1FCA">
            <w:pPr>
              <w:pStyle w:val="a3"/>
              <w:tabs>
                <w:tab w:val="left" w:pos="358"/>
              </w:tabs>
              <w:ind w:left="82" w:firstLine="141"/>
              <w:rPr>
                <w:sz w:val="24"/>
                <w:szCs w:val="24"/>
              </w:rPr>
            </w:pPr>
            <w:r w:rsidRPr="005F39FD">
              <w:rPr>
                <w:sz w:val="24"/>
                <w:szCs w:val="24"/>
              </w:rPr>
              <w:t>Примірник оригіналу (нотаріально засвідчена копія) рішення учасників юридичної особи або відповідного органу юридичної особи про відміну рішення про припинення юридичної особи.</w:t>
            </w:r>
          </w:p>
          <w:p w14:paraId="09890CB6" w14:textId="77777777" w:rsidR="00DC056C" w:rsidRPr="00690F3A" w:rsidRDefault="00DC056C" w:rsidP="007E1FCA">
            <w:pPr>
              <w:ind w:firstLine="217"/>
              <w:rPr>
                <w:sz w:val="24"/>
                <w:szCs w:val="24"/>
                <w:lang w:eastAsia="uk-UA"/>
              </w:rPr>
            </w:pPr>
            <w:r w:rsidRPr="00690F3A">
              <w:rPr>
                <w:sz w:val="24"/>
                <w:szCs w:val="24"/>
                <w:lang w:eastAsia="uk-UA"/>
              </w:rPr>
              <w:t>Якщо документи подаються особисто, заявник пред’являє документ, що відповідно до закону посвідчує особу.</w:t>
            </w:r>
          </w:p>
          <w:p w14:paraId="69B967B9" w14:textId="77777777" w:rsidR="00DC056C" w:rsidRDefault="00DC056C" w:rsidP="007E1FCA">
            <w:pPr>
              <w:ind w:firstLine="217"/>
              <w:rPr>
                <w:sz w:val="24"/>
                <w:szCs w:val="24"/>
                <w:lang w:eastAsia="uk-UA"/>
              </w:rPr>
            </w:pPr>
            <w:r w:rsidRPr="00690F3A">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w:t>
            </w:r>
            <w:r>
              <w:rPr>
                <w:sz w:val="24"/>
                <w:szCs w:val="24"/>
                <w:lang w:eastAsia="uk-UA"/>
              </w:rPr>
              <w:t xml:space="preserve"> юридичних осіб, фізичних осіб – підприємців та громадських формувань</w:t>
            </w:r>
            <w:r w:rsidRPr="00690F3A">
              <w:rPr>
                <w:sz w:val="24"/>
                <w:szCs w:val="24"/>
                <w:lang w:eastAsia="uk-UA"/>
              </w:rPr>
              <w:t>)</w:t>
            </w:r>
            <w:r>
              <w:rPr>
                <w:sz w:val="24"/>
                <w:szCs w:val="24"/>
                <w:lang w:eastAsia="uk-UA"/>
              </w:rPr>
              <w:t>.</w:t>
            </w:r>
          </w:p>
          <w:p w14:paraId="08CD1A99" w14:textId="77777777" w:rsidR="00DC056C" w:rsidRPr="005F39FD" w:rsidRDefault="00DC056C" w:rsidP="007E1FCA">
            <w:pPr>
              <w:ind w:firstLine="217"/>
              <w:rPr>
                <w:sz w:val="24"/>
                <w:szCs w:val="24"/>
                <w:lang w:eastAsia="uk-UA"/>
              </w:rPr>
            </w:pPr>
            <w:r w:rsidRPr="00D558B9">
              <w:rPr>
                <w:sz w:val="24"/>
                <w:szCs w:val="24"/>
                <w:lang w:eastAsia="uk-UA"/>
              </w:rPr>
              <w:t xml:space="preserve">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w:t>
            </w:r>
            <w:r w:rsidRPr="00D558B9">
              <w:rPr>
                <w:sz w:val="24"/>
                <w:szCs w:val="24"/>
                <w:lang w:eastAsia="uk-UA"/>
              </w:rPr>
              <w:lastRenderedPageBreak/>
              <w:t>структурного утворення</w:t>
            </w:r>
          </w:p>
        </w:tc>
      </w:tr>
      <w:tr w:rsidR="00DC056C" w:rsidRPr="005F39FD" w14:paraId="3EA5FC28" w14:textId="77777777" w:rsidTr="007E1FCA">
        <w:tc>
          <w:tcPr>
            <w:tcW w:w="220" w:type="pct"/>
            <w:tcBorders>
              <w:top w:val="outset" w:sz="6" w:space="0" w:color="000000"/>
              <w:left w:val="outset" w:sz="6" w:space="0" w:color="000000"/>
              <w:bottom w:val="outset" w:sz="6" w:space="0" w:color="000000"/>
              <w:right w:val="outset" w:sz="6" w:space="0" w:color="000000"/>
            </w:tcBorders>
            <w:hideMark/>
          </w:tcPr>
          <w:p w14:paraId="7C1678A3" w14:textId="77777777" w:rsidR="00DC056C" w:rsidRPr="005F39FD" w:rsidRDefault="00DC056C" w:rsidP="007E1FCA">
            <w:pPr>
              <w:jc w:val="center"/>
              <w:rPr>
                <w:sz w:val="24"/>
                <w:szCs w:val="24"/>
                <w:lang w:eastAsia="uk-UA"/>
              </w:rPr>
            </w:pPr>
            <w:r w:rsidRPr="005F39FD">
              <w:rPr>
                <w:sz w:val="24"/>
                <w:szCs w:val="24"/>
                <w:lang w:eastAsia="uk-UA"/>
              </w:rPr>
              <w:lastRenderedPageBreak/>
              <w:t>9</w:t>
            </w:r>
          </w:p>
        </w:tc>
        <w:tc>
          <w:tcPr>
            <w:tcW w:w="1096" w:type="pct"/>
            <w:tcBorders>
              <w:top w:val="outset" w:sz="6" w:space="0" w:color="000000"/>
              <w:left w:val="outset" w:sz="6" w:space="0" w:color="000000"/>
              <w:bottom w:val="outset" w:sz="6" w:space="0" w:color="000000"/>
              <w:right w:val="outset" w:sz="6" w:space="0" w:color="000000"/>
            </w:tcBorders>
            <w:hideMark/>
          </w:tcPr>
          <w:p w14:paraId="051EEF18" w14:textId="77777777" w:rsidR="00DC056C" w:rsidRPr="005F39FD" w:rsidRDefault="00DC056C" w:rsidP="007E1FCA">
            <w:pPr>
              <w:jc w:val="left"/>
              <w:rPr>
                <w:sz w:val="24"/>
                <w:szCs w:val="24"/>
                <w:lang w:eastAsia="uk-UA"/>
              </w:rPr>
            </w:pPr>
            <w:r w:rsidRPr="005F39FD">
              <w:rPr>
                <w:sz w:val="24"/>
                <w:szCs w:val="24"/>
                <w:lang w:eastAsia="uk-UA"/>
              </w:rPr>
              <w:t>Спосіб подання документів, необхідних для отримання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hideMark/>
          </w:tcPr>
          <w:p w14:paraId="0EC71229" w14:textId="77777777" w:rsidR="00DC056C" w:rsidRDefault="00DC056C" w:rsidP="007E1FCA">
            <w:pPr>
              <w:ind w:firstLine="139"/>
              <w:rPr>
                <w:sz w:val="24"/>
                <w:szCs w:val="24"/>
              </w:rPr>
            </w:pPr>
            <w:r>
              <w:rPr>
                <w:sz w:val="24"/>
                <w:szCs w:val="24"/>
              </w:rPr>
              <w:t xml:space="preserve">1. У паперовій формі документи </w:t>
            </w:r>
            <w:r w:rsidRPr="00AB0AED">
              <w:rPr>
                <w:sz w:val="24"/>
                <w:szCs w:val="24"/>
              </w:rPr>
              <w:t>подаються заявником особисто або поштовим відправленням</w:t>
            </w:r>
            <w:r>
              <w:rPr>
                <w:sz w:val="24"/>
                <w:szCs w:val="24"/>
              </w:rPr>
              <w:t>.</w:t>
            </w:r>
            <w:r w:rsidRPr="00AB0AED">
              <w:rPr>
                <w:sz w:val="24"/>
                <w:szCs w:val="24"/>
              </w:rPr>
              <w:t xml:space="preserve"> </w:t>
            </w:r>
          </w:p>
          <w:p w14:paraId="06106958" w14:textId="77777777" w:rsidR="00DC056C" w:rsidRPr="005F39FD" w:rsidRDefault="00657648" w:rsidP="007E1FCA">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Єдиного державного вебпорталу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DC056C" w:rsidRPr="005F39FD" w14:paraId="4B7D24CB" w14:textId="77777777" w:rsidTr="007E1FCA">
        <w:tc>
          <w:tcPr>
            <w:tcW w:w="220" w:type="pct"/>
            <w:tcBorders>
              <w:top w:val="outset" w:sz="6" w:space="0" w:color="000000"/>
              <w:left w:val="outset" w:sz="6" w:space="0" w:color="000000"/>
              <w:bottom w:val="outset" w:sz="6" w:space="0" w:color="000000"/>
              <w:right w:val="outset" w:sz="6" w:space="0" w:color="000000"/>
            </w:tcBorders>
            <w:hideMark/>
          </w:tcPr>
          <w:p w14:paraId="00C7644D" w14:textId="77777777" w:rsidR="00DC056C" w:rsidRPr="005F39FD" w:rsidRDefault="00DC056C" w:rsidP="007E1FCA">
            <w:pPr>
              <w:jc w:val="center"/>
              <w:rPr>
                <w:sz w:val="24"/>
                <w:szCs w:val="24"/>
                <w:lang w:eastAsia="uk-UA"/>
              </w:rPr>
            </w:pPr>
            <w:r w:rsidRPr="005F39FD">
              <w:rPr>
                <w:sz w:val="24"/>
                <w:szCs w:val="24"/>
                <w:lang w:eastAsia="uk-UA"/>
              </w:rPr>
              <w:t>10</w:t>
            </w:r>
          </w:p>
        </w:tc>
        <w:tc>
          <w:tcPr>
            <w:tcW w:w="1096" w:type="pct"/>
            <w:tcBorders>
              <w:top w:val="outset" w:sz="6" w:space="0" w:color="000000"/>
              <w:left w:val="outset" w:sz="6" w:space="0" w:color="000000"/>
              <w:bottom w:val="outset" w:sz="6" w:space="0" w:color="000000"/>
              <w:right w:val="outset" w:sz="6" w:space="0" w:color="000000"/>
            </w:tcBorders>
            <w:hideMark/>
          </w:tcPr>
          <w:p w14:paraId="7C5F824F" w14:textId="77777777" w:rsidR="00DC056C" w:rsidRPr="005F39FD" w:rsidRDefault="00DC056C" w:rsidP="007E1FCA">
            <w:pPr>
              <w:jc w:val="left"/>
              <w:rPr>
                <w:sz w:val="24"/>
                <w:szCs w:val="24"/>
                <w:lang w:eastAsia="uk-UA"/>
              </w:rPr>
            </w:pPr>
            <w:r w:rsidRPr="005F39FD">
              <w:rPr>
                <w:sz w:val="24"/>
                <w:szCs w:val="24"/>
                <w:lang w:eastAsia="uk-UA"/>
              </w:rPr>
              <w:t>Платність (безоплатність) надання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hideMark/>
          </w:tcPr>
          <w:p w14:paraId="77171492" w14:textId="77777777" w:rsidR="00DC056C" w:rsidRPr="005F39FD" w:rsidRDefault="00DC056C" w:rsidP="007E1FCA">
            <w:pPr>
              <w:ind w:firstLine="217"/>
              <w:rPr>
                <w:sz w:val="24"/>
                <w:szCs w:val="24"/>
                <w:lang w:eastAsia="uk-UA"/>
              </w:rPr>
            </w:pPr>
            <w:r w:rsidRPr="005F39FD">
              <w:rPr>
                <w:sz w:val="24"/>
                <w:szCs w:val="24"/>
                <w:lang w:eastAsia="uk-UA"/>
              </w:rPr>
              <w:t>Безоплатно</w:t>
            </w:r>
          </w:p>
        </w:tc>
      </w:tr>
      <w:tr w:rsidR="00DC056C" w:rsidRPr="005F39FD" w14:paraId="09F03D56" w14:textId="77777777" w:rsidTr="007E1FCA">
        <w:tc>
          <w:tcPr>
            <w:tcW w:w="220" w:type="pct"/>
            <w:tcBorders>
              <w:top w:val="outset" w:sz="6" w:space="0" w:color="000000"/>
              <w:left w:val="outset" w:sz="6" w:space="0" w:color="000000"/>
              <w:bottom w:val="outset" w:sz="6" w:space="0" w:color="000000"/>
              <w:right w:val="outset" w:sz="6" w:space="0" w:color="000000"/>
            </w:tcBorders>
            <w:hideMark/>
          </w:tcPr>
          <w:p w14:paraId="1AF94E0C" w14:textId="77777777" w:rsidR="00DC056C" w:rsidRPr="005F39FD" w:rsidRDefault="00DC056C" w:rsidP="007E1FCA">
            <w:pPr>
              <w:jc w:val="center"/>
              <w:rPr>
                <w:sz w:val="24"/>
                <w:szCs w:val="24"/>
                <w:lang w:eastAsia="uk-UA"/>
              </w:rPr>
            </w:pPr>
            <w:r w:rsidRPr="005F39FD">
              <w:rPr>
                <w:sz w:val="24"/>
                <w:szCs w:val="24"/>
                <w:lang w:eastAsia="uk-UA"/>
              </w:rPr>
              <w:t>11</w:t>
            </w:r>
          </w:p>
        </w:tc>
        <w:tc>
          <w:tcPr>
            <w:tcW w:w="1096" w:type="pct"/>
            <w:tcBorders>
              <w:top w:val="outset" w:sz="6" w:space="0" w:color="000000"/>
              <w:left w:val="outset" w:sz="6" w:space="0" w:color="000000"/>
              <w:bottom w:val="outset" w:sz="6" w:space="0" w:color="000000"/>
              <w:right w:val="outset" w:sz="6" w:space="0" w:color="000000"/>
            </w:tcBorders>
            <w:hideMark/>
          </w:tcPr>
          <w:p w14:paraId="6933F514" w14:textId="77777777" w:rsidR="00DC056C" w:rsidRPr="00CD6293" w:rsidRDefault="00DC056C" w:rsidP="007E1FCA">
            <w:pPr>
              <w:jc w:val="left"/>
              <w:rPr>
                <w:sz w:val="24"/>
                <w:szCs w:val="24"/>
                <w:lang w:eastAsia="uk-UA"/>
              </w:rPr>
            </w:pPr>
            <w:r w:rsidRPr="00CD6293">
              <w:rPr>
                <w:sz w:val="24"/>
                <w:szCs w:val="24"/>
                <w:lang w:eastAsia="uk-UA"/>
              </w:rPr>
              <w:t>Строк надання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hideMark/>
          </w:tcPr>
          <w:p w14:paraId="0DC2EC4F" w14:textId="0AD6750A" w:rsidR="00DC056C" w:rsidRPr="00DF58EF" w:rsidRDefault="00DC056C" w:rsidP="00DF58EF">
            <w:pPr>
              <w:ind w:firstLine="217"/>
              <w:rPr>
                <w:sz w:val="24"/>
                <w:szCs w:val="24"/>
                <w:lang w:eastAsia="uk-UA"/>
              </w:rPr>
            </w:pPr>
            <w:r w:rsidRPr="00CD6293">
              <w:rPr>
                <w:sz w:val="24"/>
                <w:szCs w:val="24"/>
                <w:lang w:eastAsia="uk-UA"/>
              </w:rPr>
              <w:t>Державна реєстрація про</w:t>
            </w:r>
            <w:r>
              <w:rPr>
                <w:sz w:val="24"/>
                <w:szCs w:val="24"/>
                <w:lang w:eastAsia="uk-UA"/>
              </w:rPr>
              <w:t xml:space="preserve">водиться за відсутності підстав для </w:t>
            </w:r>
            <w:r w:rsidRPr="00CD6293">
              <w:rPr>
                <w:sz w:val="24"/>
                <w:szCs w:val="24"/>
                <w:lang w:eastAsia="uk-UA"/>
              </w:rPr>
              <w:t>відмови у державній реєстрації не пізніше 10 робочих днів з дати подання документів для державної реєстрації</w:t>
            </w:r>
          </w:p>
        </w:tc>
      </w:tr>
      <w:tr w:rsidR="00DC056C" w:rsidRPr="005F39FD" w14:paraId="7F90BB52" w14:textId="77777777" w:rsidTr="007E1FCA">
        <w:tc>
          <w:tcPr>
            <w:tcW w:w="220" w:type="pct"/>
            <w:tcBorders>
              <w:top w:val="outset" w:sz="6" w:space="0" w:color="000000"/>
              <w:left w:val="outset" w:sz="6" w:space="0" w:color="000000"/>
              <w:bottom w:val="outset" w:sz="6" w:space="0" w:color="000000"/>
              <w:right w:val="outset" w:sz="6" w:space="0" w:color="000000"/>
            </w:tcBorders>
            <w:hideMark/>
          </w:tcPr>
          <w:p w14:paraId="606DCD47" w14:textId="77777777" w:rsidR="00DC056C" w:rsidRPr="005F39FD" w:rsidRDefault="00DC056C" w:rsidP="007E1FCA">
            <w:pPr>
              <w:jc w:val="center"/>
              <w:rPr>
                <w:sz w:val="24"/>
                <w:szCs w:val="24"/>
                <w:lang w:eastAsia="uk-UA"/>
              </w:rPr>
            </w:pPr>
            <w:r>
              <w:rPr>
                <w:sz w:val="24"/>
                <w:szCs w:val="24"/>
                <w:lang w:eastAsia="uk-UA"/>
              </w:rPr>
              <w:t>12</w:t>
            </w:r>
          </w:p>
        </w:tc>
        <w:tc>
          <w:tcPr>
            <w:tcW w:w="1096" w:type="pct"/>
            <w:tcBorders>
              <w:top w:val="outset" w:sz="6" w:space="0" w:color="000000"/>
              <w:left w:val="outset" w:sz="6" w:space="0" w:color="000000"/>
              <w:bottom w:val="outset" w:sz="6" w:space="0" w:color="000000"/>
              <w:right w:val="outset" w:sz="6" w:space="0" w:color="000000"/>
            </w:tcBorders>
            <w:hideMark/>
          </w:tcPr>
          <w:p w14:paraId="6F69101B" w14:textId="77777777" w:rsidR="00DC056C" w:rsidRPr="005F39FD" w:rsidRDefault="00DC056C" w:rsidP="007E1FCA">
            <w:pPr>
              <w:jc w:val="left"/>
              <w:rPr>
                <w:sz w:val="24"/>
                <w:szCs w:val="24"/>
                <w:lang w:eastAsia="uk-UA"/>
              </w:rPr>
            </w:pPr>
            <w:r w:rsidRPr="005F39FD">
              <w:rPr>
                <w:sz w:val="24"/>
                <w:szCs w:val="24"/>
                <w:lang w:eastAsia="uk-UA"/>
              </w:rPr>
              <w:t>Перелік підстав для відмови у державній реєстрації</w:t>
            </w:r>
          </w:p>
        </w:tc>
        <w:tc>
          <w:tcPr>
            <w:tcW w:w="3684" w:type="pct"/>
            <w:tcBorders>
              <w:top w:val="outset" w:sz="6" w:space="0" w:color="000000"/>
              <w:left w:val="outset" w:sz="6" w:space="0" w:color="000000"/>
              <w:bottom w:val="outset" w:sz="6" w:space="0" w:color="000000"/>
              <w:right w:val="outset" w:sz="6" w:space="0" w:color="000000"/>
            </w:tcBorders>
            <w:hideMark/>
          </w:tcPr>
          <w:p w14:paraId="56A8C75F" w14:textId="77777777" w:rsidR="00DF58EF" w:rsidRDefault="00DF58EF" w:rsidP="00DF58EF">
            <w:pPr>
              <w:tabs>
                <w:tab w:val="left" w:pos="1565"/>
              </w:tabs>
              <w:rPr>
                <w:sz w:val="24"/>
                <w:szCs w:val="24"/>
                <w:lang w:eastAsia="uk-UA"/>
              </w:rPr>
            </w:pPr>
            <w:r>
              <w:rPr>
                <w:sz w:val="24"/>
                <w:szCs w:val="24"/>
                <w:lang w:eastAsia="uk-UA"/>
              </w:rPr>
              <w:t>- д</w:t>
            </w:r>
            <w:r w:rsidRPr="00DF58EF">
              <w:rPr>
                <w:sz w:val="24"/>
                <w:szCs w:val="24"/>
                <w:lang w:eastAsia="uk-UA"/>
              </w:rPr>
              <w:t>окументи подано особою, яка не має на це повноважень;</w:t>
            </w:r>
          </w:p>
          <w:p w14:paraId="7CD80946" w14:textId="77777777" w:rsidR="00DF58EF" w:rsidRDefault="00DF58EF" w:rsidP="00DF58EF">
            <w:pPr>
              <w:tabs>
                <w:tab w:val="left" w:pos="1565"/>
              </w:tabs>
              <w:rPr>
                <w:sz w:val="24"/>
                <w:szCs w:val="24"/>
                <w:lang w:eastAsia="uk-UA"/>
              </w:rPr>
            </w:pPr>
            <w:r>
              <w:rPr>
                <w:sz w:val="24"/>
                <w:szCs w:val="24"/>
                <w:lang w:eastAsia="uk-UA"/>
              </w:rPr>
              <w:t>-</w:t>
            </w:r>
            <w:r w:rsidRPr="00DF58EF">
              <w:rPr>
                <w:sz w:val="24"/>
                <w:szCs w:val="24"/>
                <w:lang w:eastAsia="uk-UA"/>
              </w:rPr>
              <w:t xml:space="preserve">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0158F890" w14:textId="77777777" w:rsidR="00DF58EF" w:rsidRDefault="00DF58EF" w:rsidP="00DF58EF">
            <w:pPr>
              <w:tabs>
                <w:tab w:val="left" w:pos="1565"/>
              </w:tabs>
              <w:rPr>
                <w:sz w:val="24"/>
                <w:szCs w:val="24"/>
                <w:lang w:eastAsia="uk-UA"/>
              </w:rPr>
            </w:pPr>
            <w:r>
              <w:rPr>
                <w:sz w:val="24"/>
                <w:szCs w:val="24"/>
                <w:lang w:eastAsia="uk-UA"/>
              </w:rPr>
              <w:t>-</w:t>
            </w:r>
            <w:r w:rsidRPr="00DF58EF">
              <w:rPr>
                <w:sz w:val="24"/>
                <w:szCs w:val="24"/>
                <w:lang w:eastAsia="uk-UA"/>
              </w:rPr>
              <w:t xml:space="preserve"> 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14:paraId="27CC4609" w14:textId="77777777" w:rsidR="00DF58EF" w:rsidRDefault="00DF58EF" w:rsidP="00DF58EF">
            <w:pPr>
              <w:tabs>
                <w:tab w:val="left" w:pos="1565"/>
              </w:tabs>
              <w:rPr>
                <w:sz w:val="24"/>
                <w:szCs w:val="24"/>
                <w:lang w:eastAsia="uk-UA"/>
              </w:rPr>
            </w:pPr>
            <w:r>
              <w:rPr>
                <w:sz w:val="24"/>
                <w:szCs w:val="24"/>
                <w:lang w:eastAsia="uk-UA"/>
              </w:rPr>
              <w:t>-</w:t>
            </w:r>
            <w:r w:rsidRPr="00DF58EF">
              <w:rPr>
                <w:sz w:val="24"/>
                <w:szCs w:val="24"/>
                <w:lang w:eastAsia="uk-UA"/>
              </w:rPr>
              <w:t xml:space="preserve"> документи подані до неналежного суб’єкта державної реєстрації;</w:t>
            </w:r>
          </w:p>
          <w:p w14:paraId="3F7B06FC" w14:textId="77777777" w:rsidR="00DF58EF" w:rsidRDefault="00DF58EF" w:rsidP="00DF58EF">
            <w:pPr>
              <w:tabs>
                <w:tab w:val="left" w:pos="1565"/>
              </w:tabs>
              <w:rPr>
                <w:sz w:val="24"/>
                <w:szCs w:val="24"/>
                <w:lang w:eastAsia="uk-UA"/>
              </w:rPr>
            </w:pPr>
            <w:r>
              <w:rPr>
                <w:sz w:val="24"/>
                <w:szCs w:val="24"/>
                <w:lang w:eastAsia="uk-UA"/>
              </w:rPr>
              <w:t>-</w:t>
            </w:r>
            <w:r w:rsidRPr="00DF58EF">
              <w:rPr>
                <w:sz w:val="24"/>
                <w:szCs w:val="24"/>
                <w:lang w:eastAsia="uk-UA"/>
              </w:rPr>
              <w:t xml:space="preserve"> документи суперечать вимогам Конституції та законів України;</w:t>
            </w:r>
          </w:p>
          <w:p w14:paraId="2D16C341" w14:textId="77777777" w:rsidR="00DF58EF" w:rsidRDefault="00DF58EF" w:rsidP="00DF58EF">
            <w:pPr>
              <w:tabs>
                <w:tab w:val="left" w:pos="1565"/>
              </w:tabs>
              <w:rPr>
                <w:sz w:val="24"/>
                <w:szCs w:val="24"/>
                <w:lang w:eastAsia="uk-UA"/>
              </w:rPr>
            </w:pPr>
            <w:r>
              <w:rPr>
                <w:sz w:val="24"/>
                <w:szCs w:val="24"/>
                <w:lang w:eastAsia="uk-UA"/>
              </w:rPr>
              <w:t>-</w:t>
            </w:r>
            <w:r w:rsidRPr="00DF58EF">
              <w:rPr>
                <w:sz w:val="24"/>
                <w:szCs w:val="24"/>
                <w:lang w:eastAsia="uk-UA"/>
              </w:rPr>
              <w:t xml:space="preserve"> документи суперечать статуту громадського формування;</w:t>
            </w:r>
          </w:p>
          <w:p w14:paraId="26149B26" w14:textId="5D4D6516" w:rsidR="00DC056C" w:rsidRPr="005F39FD" w:rsidRDefault="00DF58EF" w:rsidP="00DF58EF">
            <w:pPr>
              <w:tabs>
                <w:tab w:val="left" w:pos="1565"/>
              </w:tabs>
              <w:rPr>
                <w:sz w:val="24"/>
                <w:szCs w:val="24"/>
                <w:lang w:eastAsia="uk-UA"/>
              </w:rPr>
            </w:pPr>
            <w:r>
              <w:rPr>
                <w:sz w:val="24"/>
                <w:szCs w:val="24"/>
                <w:lang w:eastAsia="uk-UA"/>
              </w:rPr>
              <w:t>-</w:t>
            </w:r>
            <w:r w:rsidRPr="00DF58EF">
              <w:rPr>
                <w:sz w:val="24"/>
                <w:szCs w:val="24"/>
                <w:lang w:eastAsia="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DC056C" w:rsidRPr="005F39FD" w14:paraId="3AD38574" w14:textId="77777777" w:rsidTr="007E1FCA">
        <w:tc>
          <w:tcPr>
            <w:tcW w:w="220" w:type="pct"/>
            <w:tcBorders>
              <w:top w:val="outset" w:sz="6" w:space="0" w:color="000000"/>
              <w:left w:val="outset" w:sz="6" w:space="0" w:color="000000"/>
              <w:bottom w:val="outset" w:sz="6" w:space="0" w:color="000000"/>
              <w:right w:val="outset" w:sz="6" w:space="0" w:color="000000"/>
            </w:tcBorders>
            <w:hideMark/>
          </w:tcPr>
          <w:p w14:paraId="6E6F33AB" w14:textId="77777777" w:rsidR="00DC056C" w:rsidRPr="005F39FD" w:rsidRDefault="00DC056C" w:rsidP="007E1FCA">
            <w:pPr>
              <w:jc w:val="center"/>
              <w:rPr>
                <w:sz w:val="24"/>
                <w:szCs w:val="24"/>
                <w:lang w:eastAsia="uk-UA"/>
              </w:rPr>
            </w:pPr>
            <w:r>
              <w:rPr>
                <w:sz w:val="24"/>
                <w:szCs w:val="24"/>
                <w:lang w:eastAsia="uk-UA"/>
              </w:rPr>
              <w:t>13</w:t>
            </w:r>
          </w:p>
        </w:tc>
        <w:tc>
          <w:tcPr>
            <w:tcW w:w="1096" w:type="pct"/>
            <w:tcBorders>
              <w:top w:val="outset" w:sz="6" w:space="0" w:color="000000"/>
              <w:left w:val="outset" w:sz="6" w:space="0" w:color="000000"/>
              <w:bottom w:val="outset" w:sz="6" w:space="0" w:color="000000"/>
              <w:right w:val="outset" w:sz="6" w:space="0" w:color="000000"/>
            </w:tcBorders>
            <w:hideMark/>
          </w:tcPr>
          <w:p w14:paraId="3B1E2321" w14:textId="77777777" w:rsidR="00DC056C" w:rsidRPr="005F39FD" w:rsidRDefault="00DC056C" w:rsidP="007E1FCA">
            <w:pPr>
              <w:jc w:val="left"/>
              <w:rPr>
                <w:sz w:val="24"/>
                <w:szCs w:val="24"/>
                <w:lang w:eastAsia="uk-UA"/>
              </w:rPr>
            </w:pPr>
            <w:r w:rsidRPr="005F39FD">
              <w:rPr>
                <w:sz w:val="24"/>
                <w:szCs w:val="24"/>
                <w:lang w:eastAsia="uk-UA"/>
              </w:rPr>
              <w:t>Результат надання адміністративної послуги</w:t>
            </w:r>
          </w:p>
        </w:tc>
        <w:tc>
          <w:tcPr>
            <w:tcW w:w="3684" w:type="pct"/>
            <w:tcBorders>
              <w:top w:val="outset" w:sz="6" w:space="0" w:color="000000"/>
              <w:left w:val="outset" w:sz="6" w:space="0" w:color="000000"/>
              <w:bottom w:val="outset" w:sz="6" w:space="0" w:color="000000"/>
              <w:right w:val="outset" w:sz="6" w:space="0" w:color="000000"/>
            </w:tcBorders>
            <w:hideMark/>
          </w:tcPr>
          <w:p w14:paraId="0E367425" w14:textId="77777777" w:rsidR="00DC056C" w:rsidRPr="00A16823" w:rsidRDefault="00DC056C" w:rsidP="007E1FCA">
            <w:pPr>
              <w:tabs>
                <w:tab w:val="left" w:pos="358"/>
                <w:tab w:val="left" w:pos="449"/>
              </w:tabs>
              <w:ind w:firstLine="217"/>
              <w:rPr>
                <w:sz w:val="24"/>
                <w:szCs w:val="24"/>
              </w:rPr>
            </w:pPr>
            <w:r>
              <w:rPr>
                <w:sz w:val="24"/>
                <w:szCs w:val="24"/>
              </w:rPr>
              <w:t>В</w:t>
            </w:r>
            <w:r w:rsidRPr="00A16823">
              <w:rPr>
                <w:sz w:val="24"/>
                <w:szCs w:val="24"/>
              </w:rPr>
              <w:t>несення відповідного запису до Єдиного державного реєстру юридичних осіб, фізичних осіб – підприємців та громадських формувань;</w:t>
            </w:r>
          </w:p>
          <w:p w14:paraId="5A126A09" w14:textId="77777777" w:rsidR="00DC056C" w:rsidRDefault="00DC056C" w:rsidP="007E1FCA">
            <w:pPr>
              <w:tabs>
                <w:tab w:val="left" w:pos="358"/>
                <w:tab w:val="left" w:pos="449"/>
              </w:tabs>
              <w:ind w:firstLine="217"/>
              <w:rPr>
                <w:sz w:val="24"/>
                <w:szCs w:val="24"/>
                <w:lang w:eastAsia="uk-UA"/>
              </w:rPr>
            </w:pPr>
            <w:r w:rsidRPr="00A16823">
              <w:rPr>
                <w:sz w:val="24"/>
                <w:szCs w:val="24"/>
                <w:lang w:eastAsia="uk-UA"/>
              </w:rPr>
              <w:t>рішення про проведення державної реєстрації;</w:t>
            </w:r>
          </w:p>
          <w:p w14:paraId="0F7AB6C3" w14:textId="77777777" w:rsidR="00DC056C" w:rsidRPr="00A16823" w:rsidRDefault="00DC056C" w:rsidP="007E1FCA">
            <w:pPr>
              <w:tabs>
                <w:tab w:val="left" w:pos="358"/>
                <w:tab w:val="left" w:pos="449"/>
              </w:tabs>
              <w:ind w:firstLine="217"/>
              <w:rPr>
                <w:sz w:val="24"/>
                <w:szCs w:val="24"/>
                <w:lang w:eastAsia="uk-UA"/>
              </w:rPr>
            </w:pPr>
            <w:r w:rsidRPr="00A54887">
              <w:rPr>
                <w:sz w:val="24"/>
                <w:szCs w:val="24"/>
                <w:lang w:eastAsia="uk-UA"/>
              </w:rPr>
              <w:t>виписка з Єдиного державного реєстру юридичних осіб, фізичних осіб – підприємців та громадських формувань;</w:t>
            </w:r>
          </w:p>
          <w:p w14:paraId="71C201FF" w14:textId="77777777" w:rsidR="00DC056C" w:rsidRPr="005F39FD" w:rsidRDefault="00DC056C" w:rsidP="007E1FCA">
            <w:pPr>
              <w:tabs>
                <w:tab w:val="left" w:pos="358"/>
                <w:tab w:val="left" w:pos="449"/>
              </w:tabs>
              <w:ind w:firstLine="217"/>
              <w:rPr>
                <w:sz w:val="24"/>
                <w:szCs w:val="24"/>
                <w:lang w:eastAsia="uk-UA"/>
              </w:rPr>
            </w:pPr>
            <w:r w:rsidRPr="00A16823">
              <w:rPr>
                <w:sz w:val="24"/>
                <w:szCs w:val="24"/>
              </w:rPr>
              <w:t>рішення та повідомлення про відмову у державній реєстрації із зазначенням виключного переліку підстав для відмови</w:t>
            </w:r>
          </w:p>
        </w:tc>
      </w:tr>
      <w:tr w:rsidR="00DC056C" w:rsidRPr="005F39FD" w14:paraId="65FA85FE" w14:textId="77777777" w:rsidTr="007E1FCA">
        <w:tc>
          <w:tcPr>
            <w:tcW w:w="220" w:type="pct"/>
            <w:tcBorders>
              <w:top w:val="outset" w:sz="6" w:space="0" w:color="000000"/>
              <w:left w:val="outset" w:sz="6" w:space="0" w:color="000000"/>
              <w:bottom w:val="outset" w:sz="6" w:space="0" w:color="000000"/>
              <w:right w:val="outset" w:sz="6" w:space="0" w:color="000000"/>
            </w:tcBorders>
            <w:hideMark/>
          </w:tcPr>
          <w:p w14:paraId="5FB389AE" w14:textId="77777777" w:rsidR="00DC056C" w:rsidRPr="005F39FD" w:rsidRDefault="00DC056C" w:rsidP="007E1FCA">
            <w:pPr>
              <w:jc w:val="center"/>
              <w:rPr>
                <w:sz w:val="24"/>
                <w:szCs w:val="24"/>
                <w:lang w:eastAsia="uk-UA"/>
              </w:rPr>
            </w:pPr>
            <w:r>
              <w:rPr>
                <w:sz w:val="24"/>
                <w:szCs w:val="24"/>
                <w:lang w:eastAsia="uk-UA"/>
              </w:rPr>
              <w:t>14</w:t>
            </w:r>
          </w:p>
        </w:tc>
        <w:tc>
          <w:tcPr>
            <w:tcW w:w="1096" w:type="pct"/>
            <w:tcBorders>
              <w:top w:val="outset" w:sz="6" w:space="0" w:color="000000"/>
              <w:left w:val="outset" w:sz="6" w:space="0" w:color="000000"/>
              <w:bottom w:val="outset" w:sz="6" w:space="0" w:color="000000"/>
              <w:right w:val="outset" w:sz="6" w:space="0" w:color="000000"/>
            </w:tcBorders>
            <w:hideMark/>
          </w:tcPr>
          <w:p w14:paraId="05B5D08D" w14:textId="77777777" w:rsidR="00DC056C" w:rsidRPr="005F39FD" w:rsidRDefault="00DC056C" w:rsidP="007E1FCA">
            <w:pPr>
              <w:jc w:val="left"/>
              <w:rPr>
                <w:sz w:val="24"/>
                <w:szCs w:val="24"/>
                <w:lang w:eastAsia="uk-UA"/>
              </w:rPr>
            </w:pPr>
            <w:r w:rsidRPr="005F39FD">
              <w:rPr>
                <w:sz w:val="24"/>
                <w:szCs w:val="24"/>
                <w:lang w:eastAsia="uk-UA"/>
              </w:rPr>
              <w:t>Способи отримання відповіді (результату)</w:t>
            </w:r>
          </w:p>
        </w:tc>
        <w:tc>
          <w:tcPr>
            <w:tcW w:w="3684" w:type="pct"/>
            <w:tcBorders>
              <w:top w:val="outset" w:sz="6" w:space="0" w:color="000000"/>
              <w:left w:val="outset" w:sz="6" w:space="0" w:color="000000"/>
              <w:bottom w:val="outset" w:sz="6" w:space="0" w:color="000000"/>
              <w:right w:val="outset" w:sz="6" w:space="0" w:color="000000"/>
            </w:tcBorders>
            <w:hideMark/>
          </w:tcPr>
          <w:p w14:paraId="2B0E59C3" w14:textId="77777777" w:rsidR="00DC056C" w:rsidRPr="005F39FD" w:rsidRDefault="00DC056C" w:rsidP="007E1FCA">
            <w:pPr>
              <w:pStyle w:val="a3"/>
              <w:tabs>
                <w:tab w:val="left" w:pos="358"/>
              </w:tabs>
              <w:ind w:left="0" w:firstLine="217"/>
              <w:rPr>
                <w:sz w:val="24"/>
                <w:szCs w:val="24"/>
              </w:rPr>
            </w:pPr>
            <w:r w:rsidRPr="005F39FD">
              <w:rPr>
                <w:sz w:val="24"/>
                <w:szCs w:val="24"/>
              </w:rPr>
              <w:t xml:space="preserve">Результати надання адміністративної послуги у сфері державної реєстрації в </w:t>
            </w:r>
            <w:r w:rsidRPr="005F39FD">
              <w:rPr>
                <w:sz w:val="24"/>
                <w:szCs w:val="24"/>
                <w:lang w:eastAsia="uk-UA"/>
              </w:rPr>
              <w:t>електронній формі</w:t>
            </w:r>
            <w:r w:rsidRPr="005F39FD">
              <w:rPr>
                <w:sz w:val="24"/>
                <w:szCs w:val="24"/>
              </w:rPr>
              <w:t xml:space="preserve"> оприлюднюються на порталі електронних сервісів та доступні для їх пошуку за кодом доступу.</w:t>
            </w:r>
          </w:p>
          <w:p w14:paraId="60964B94" w14:textId="77777777" w:rsidR="00DC056C" w:rsidRDefault="00DC056C" w:rsidP="007E1FCA">
            <w:pPr>
              <w:pStyle w:val="a3"/>
              <w:tabs>
                <w:tab w:val="left" w:pos="358"/>
              </w:tabs>
              <w:ind w:left="0" w:firstLine="217"/>
              <w:rPr>
                <w:sz w:val="24"/>
                <w:szCs w:val="24"/>
                <w:lang w:eastAsia="uk-UA"/>
              </w:rPr>
            </w:pPr>
            <w:r w:rsidRPr="005F39FD">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00DE6062" w14:textId="77777777" w:rsidR="00DC056C" w:rsidRDefault="00DC056C" w:rsidP="007E1FCA">
            <w:pPr>
              <w:pStyle w:val="a3"/>
              <w:tabs>
                <w:tab w:val="left" w:pos="358"/>
              </w:tabs>
              <w:ind w:left="0" w:firstLine="217"/>
              <w:rPr>
                <w:sz w:val="24"/>
                <w:szCs w:val="24"/>
                <w:lang w:eastAsia="uk-UA"/>
              </w:rPr>
            </w:pPr>
            <w:r>
              <w:rPr>
                <w:sz w:val="24"/>
                <w:szCs w:val="24"/>
                <w:lang w:eastAsia="uk-UA"/>
              </w:rPr>
              <w:t>Документи надаються заявнику у паперовій формі:</w:t>
            </w:r>
          </w:p>
          <w:p w14:paraId="6E244D7D" w14:textId="6AF01AAC" w:rsidR="00DC056C" w:rsidRDefault="00727B56" w:rsidP="007E1FCA">
            <w:pPr>
              <w:pStyle w:val="a3"/>
              <w:tabs>
                <w:tab w:val="left" w:pos="358"/>
              </w:tabs>
              <w:ind w:left="0" w:firstLine="217"/>
              <w:rPr>
                <w:sz w:val="24"/>
                <w:szCs w:val="24"/>
                <w:lang w:eastAsia="uk-UA"/>
              </w:rPr>
            </w:pPr>
            <w:r>
              <w:rPr>
                <w:sz w:val="24"/>
                <w:szCs w:val="24"/>
                <w:lang w:eastAsia="uk-UA"/>
              </w:rPr>
              <w:lastRenderedPageBreak/>
              <w:t>- Сумським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м Міністерства юстиції України – у разі подання документів до Сумського</w:t>
            </w:r>
            <w:r w:rsidRPr="00456D36">
              <w:rPr>
                <w:sz w:val="24"/>
                <w:szCs w:val="24"/>
                <w:lang w:eastAsia="uk-UA"/>
              </w:rPr>
              <w:t xml:space="preserve"> міжрегіональн</w:t>
            </w:r>
            <w:r>
              <w:rPr>
                <w:sz w:val="24"/>
                <w:szCs w:val="24"/>
                <w:lang w:eastAsia="uk-UA"/>
              </w:rPr>
              <w:t>ого управління Міністерства юстиції України;</w:t>
            </w:r>
          </w:p>
          <w:p w14:paraId="01BDB5F7" w14:textId="77777777" w:rsidR="00DC056C" w:rsidRPr="005F39FD" w:rsidRDefault="00DC056C" w:rsidP="007E1FCA">
            <w:pPr>
              <w:pStyle w:val="a3"/>
              <w:tabs>
                <w:tab w:val="left" w:pos="358"/>
              </w:tabs>
              <w:ind w:left="0" w:firstLine="217"/>
              <w:rPr>
                <w:sz w:val="24"/>
                <w:szCs w:val="24"/>
                <w:lang w:eastAsia="uk-UA"/>
              </w:rPr>
            </w:pPr>
            <w:r>
              <w:rPr>
                <w:sz w:val="24"/>
                <w:szCs w:val="24"/>
                <w:lang w:eastAsia="uk-UA"/>
              </w:rPr>
              <w:t>- Центром надання адміністративних послуг – у разі подання документів через відповідний центр</w:t>
            </w:r>
            <w:r w:rsidRPr="00471108">
              <w:rPr>
                <w:sz w:val="24"/>
                <w:szCs w:val="24"/>
                <w:lang w:eastAsia="uk-UA"/>
              </w:rPr>
              <w:t>.</w:t>
            </w:r>
          </w:p>
        </w:tc>
      </w:tr>
    </w:tbl>
    <w:p w14:paraId="56F34322" w14:textId="77777777" w:rsidR="000A1D40" w:rsidRPr="00F85B4E" w:rsidRDefault="000A1D40" w:rsidP="000A1D40">
      <w:pPr>
        <w:rPr>
          <w:sz w:val="24"/>
          <w:szCs w:val="24"/>
        </w:rPr>
      </w:pPr>
      <w:r w:rsidRPr="00F85B4E">
        <w:rPr>
          <w:sz w:val="24"/>
          <w:szCs w:val="24"/>
        </w:rPr>
        <w:lastRenderedPageBreak/>
        <w:t>_______________________</w:t>
      </w:r>
    </w:p>
    <w:p w14:paraId="280CFA74" w14:textId="28E31D2E" w:rsidR="00782F7D" w:rsidRDefault="000A1D40" w:rsidP="007659DA">
      <w:pPr>
        <w:spacing w:line="276" w:lineRule="auto"/>
        <w:rPr>
          <w:sz w:val="20"/>
          <w:szCs w:val="20"/>
        </w:rPr>
      </w:pPr>
      <w:r w:rsidRPr="00186C37">
        <w:rPr>
          <w:sz w:val="20"/>
          <w:szCs w:val="20"/>
        </w:rPr>
        <w:t>*</w:t>
      </w:r>
      <w:r w:rsidRPr="005C1D04">
        <w:rPr>
          <w:sz w:val="20"/>
          <w:szCs w:val="20"/>
        </w:rPr>
        <w:t xml:space="preserve"> </w:t>
      </w:r>
      <w:r w:rsidRPr="00C25276">
        <w:rPr>
          <w:sz w:val="20"/>
          <w:szCs w:val="20"/>
        </w:rPr>
        <w:t>Після доопрацювання Єдиного державного вебпорталу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 xml:space="preserve">будуть забезпечувати можливість подання таких документів в електронній формі. </w:t>
      </w:r>
    </w:p>
    <w:p w14:paraId="2BE34514" w14:textId="48DDE229" w:rsidR="00A6443F" w:rsidRDefault="00A6443F" w:rsidP="007659DA">
      <w:pPr>
        <w:spacing w:line="276" w:lineRule="auto"/>
        <w:rPr>
          <w:sz w:val="20"/>
          <w:szCs w:val="20"/>
        </w:rPr>
      </w:pPr>
    </w:p>
    <w:p w14:paraId="033A2D31" w14:textId="69E472A9" w:rsidR="00A6443F" w:rsidRDefault="00A6443F" w:rsidP="007659DA">
      <w:pPr>
        <w:spacing w:line="276" w:lineRule="auto"/>
        <w:rPr>
          <w:sz w:val="20"/>
          <w:szCs w:val="20"/>
        </w:rPr>
      </w:pPr>
    </w:p>
    <w:p w14:paraId="7C0FB0A2" w14:textId="77777777" w:rsidR="00A6443F" w:rsidRDefault="00A6443F" w:rsidP="007659DA">
      <w:pPr>
        <w:spacing w:line="276" w:lineRule="auto"/>
        <w:rPr>
          <w:sz w:val="20"/>
          <w:szCs w:val="20"/>
        </w:rPr>
      </w:pPr>
      <w:bookmarkStart w:id="0" w:name="_GoBack"/>
      <w:bookmarkEnd w:id="0"/>
    </w:p>
    <w:sectPr w:rsidR="00A6443F" w:rsidSect="00CC6882">
      <w:headerReference w:type="default" r:id="rId7"/>
      <w:pgSz w:w="11906" w:h="16838"/>
      <w:pgMar w:top="1134" w:right="567"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4FA3B" w14:textId="77777777" w:rsidR="00AF3952" w:rsidRDefault="00AF3952">
      <w:r>
        <w:separator/>
      </w:r>
    </w:p>
  </w:endnote>
  <w:endnote w:type="continuationSeparator" w:id="0">
    <w:p w14:paraId="2B0A4AB0" w14:textId="77777777" w:rsidR="00AF3952" w:rsidRDefault="00AF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7EF7C" w14:textId="77777777" w:rsidR="00AF3952" w:rsidRDefault="00AF3952">
      <w:r>
        <w:separator/>
      </w:r>
    </w:p>
  </w:footnote>
  <w:footnote w:type="continuationSeparator" w:id="0">
    <w:p w14:paraId="19996084" w14:textId="77777777" w:rsidR="00AF3952" w:rsidRDefault="00AF39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782128"/>
      <w:docPartObj>
        <w:docPartGallery w:val="Page Numbers (Top of Page)"/>
        <w:docPartUnique/>
      </w:docPartObj>
    </w:sdtPr>
    <w:sdtEndPr/>
    <w:sdtContent>
      <w:p w14:paraId="66C2CE3A" w14:textId="2C51DBFC" w:rsidR="00A54887" w:rsidRDefault="00DC4215" w:rsidP="00761C7F">
        <w:pPr>
          <w:pStyle w:val="a4"/>
          <w:jc w:val="center"/>
        </w:pPr>
        <w:r>
          <w:fldChar w:fldCharType="begin"/>
        </w:r>
        <w:r>
          <w:instrText>PAGE   \* MERGEFORMAT</w:instrText>
        </w:r>
        <w:r>
          <w:fldChar w:fldCharType="separate"/>
        </w:r>
        <w:r w:rsidR="00903C6F" w:rsidRPr="00903C6F">
          <w:rPr>
            <w:noProof/>
            <w:lang w:val="ru-RU"/>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0304"/>
    <w:rsid w:val="000012B5"/>
    <w:rsid w:val="00010AF8"/>
    <w:rsid w:val="00036A10"/>
    <w:rsid w:val="000A1D40"/>
    <w:rsid w:val="000B3057"/>
    <w:rsid w:val="000C23B6"/>
    <w:rsid w:val="000C54B2"/>
    <w:rsid w:val="000D5A3E"/>
    <w:rsid w:val="00100FB0"/>
    <w:rsid w:val="00114EED"/>
    <w:rsid w:val="00116B42"/>
    <w:rsid w:val="00117097"/>
    <w:rsid w:val="00121D30"/>
    <w:rsid w:val="00131774"/>
    <w:rsid w:val="00153647"/>
    <w:rsid w:val="001816A9"/>
    <w:rsid w:val="0018173D"/>
    <w:rsid w:val="00183F91"/>
    <w:rsid w:val="0019156D"/>
    <w:rsid w:val="001A58ED"/>
    <w:rsid w:val="001C5C44"/>
    <w:rsid w:val="001E3031"/>
    <w:rsid w:val="001E6AE4"/>
    <w:rsid w:val="001E7D7A"/>
    <w:rsid w:val="0023202F"/>
    <w:rsid w:val="00247904"/>
    <w:rsid w:val="00252C5C"/>
    <w:rsid w:val="00255C7D"/>
    <w:rsid w:val="002B3CBF"/>
    <w:rsid w:val="002B3EB8"/>
    <w:rsid w:val="0030448C"/>
    <w:rsid w:val="00306DF2"/>
    <w:rsid w:val="00315216"/>
    <w:rsid w:val="00325ADA"/>
    <w:rsid w:val="003711FA"/>
    <w:rsid w:val="00372F6B"/>
    <w:rsid w:val="00373036"/>
    <w:rsid w:val="003C5385"/>
    <w:rsid w:val="003C7EBE"/>
    <w:rsid w:val="003D2F10"/>
    <w:rsid w:val="00406B30"/>
    <w:rsid w:val="00413B94"/>
    <w:rsid w:val="004469A7"/>
    <w:rsid w:val="00455F78"/>
    <w:rsid w:val="00473621"/>
    <w:rsid w:val="00485418"/>
    <w:rsid w:val="004A3543"/>
    <w:rsid w:val="0052271C"/>
    <w:rsid w:val="00523995"/>
    <w:rsid w:val="005316A9"/>
    <w:rsid w:val="005349CC"/>
    <w:rsid w:val="005B4C09"/>
    <w:rsid w:val="005C7B14"/>
    <w:rsid w:val="005D58EA"/>
    <w:rsid w:val="005F39FD"/>
    <w:rsid w:val="00603139"/>
    <w:rsid w:val="0061775A"/>
    <w:rsid w:val="006209A0"/>
    <w:rsid w:val="006424BB"/>
    <w:rsid w:val="0065685C"/>
    <w:rsid w:val="00657648"/>
    <w:rsid w:val="00666F36"/>
    <w:rsid w:val="0068546C"/>
    <w:rsid w:val="006A2ACD"/>
    <w:rsid w:val="006C7DBB"/>
    <w:rsid w:val="006E3F27"/>
    <w:rsid w:val="007024B6"/>
    <w:rsid w:val="00725D74"/>
    <w:rsid w:val="00727B56"/>
    <w:rsid w:val="00761C7F"/>
    <w:rsid w:val="007659DA"/>
    <w:rsid w:val="00782F7D"/>
    <w:rsid w:val="007C42B3"/>
    <w:rsid w:val="007F5E9C"/>
    <w:rsid w:val="00800F7A"/>
    <w:rsid w:val="00802C0D"/>
    <w:rsid w:val="00814447"/>
    <w:rsid w:val="008B47F0"/>
    <w:rsid w:val="008D55E9"/>
    <w:rsid w:val="008D57E0"/>
    <w:rsid w:val="008D61C5"/>
    <w:rsid w:val="008E0351"/>
    <w:rsid w:val="008E317A"/>
    <w:rsid w:val="00903AF2"/>
    <w:rsid w:val="00903C6F"/>
    <w:rsid w:val="00915ECE"/>
    <w:rsid w:val="009266B6"/>
    <w:rsid w:val="0093287E"/>
    <w:rsid w:val="009946C2"/>
    <w:rsid w:val="009A4E86"/>
    <w:rsid w:val="009C096C"/>
    <w:rsid w:val="009C41DF"/>
    <w:rsid w:val="009D4F98"/>
    <w:rsid w:val="00A16823"/>
    <w:rsid w:val="00A25FFC"/>
    <w:rsid w:val="00A34CE8"/>
    <w:rsid w:val="00A43178"/>
    <w:rsid w:val="00A54887"/>
    <w:rsid w:val="00A6443F"/>
    <w:rsid w:val="00A74067"/>
    <w:rsid w:val="00A75355"/>
    <w:rsid w:val="00AA30F7"/>
    <w:rsid w:val="00AB2B37"/>
    <w:rsid w:val="00AB4BB3"/>
    <w:rsid w:val="00AE4A2C"/>
    <w:rsid w:val="00AF3952"/>
    <w:rsid w:val="00AF6B29"/>
    <w:rsid w:val="00B22FA0"/>
    <w:rsid w:val="00B32353"/>
    <w:rsid w:val="00B43FC8"/>
    <w:rsid w:val="00B54254"/>
    <w:rsid w:val="00BA5028"/>
    <w:rsid w:val="00BB0365"/>
    <w:rsid w:val="00BB06FD"/>
    <w:rsid w:val="00BB1F45"/>
    <w:rsid w:val="00C02F99"/>
    <w:rsid w:val="00C06644"/>
    <w:rsid w:val="00C1142B"/>
    <w:rsid w:val="00C21305"/>
    <w:rsid w:val="00C24ED8"/>
    <w:rsid w:val="00C36C08"/>
    <w:rsid w:val="00C50B63"/>
    <w:rsid w:val="00C526BC"/>
    <w:rsid w:val="00C902E8"/>
    <w:rsid w:val="00C9534B"/>
    <w:rsid w:val="00CC58BD"/>
    <w:rsid w:val="00CC6882"/>
    <w:rsid w:val="00CC721F"/>
    <w:rsid w:val="00CD5112"/>
    <w:rsid w:val="00CD6293"/>
    <w:rsid w:val="00CE0583"/>
    <w:rsid w:val="00D14D55"/>
    <w:rsid w:val="00D41815"/>
    <w:rsid w:val="00D420CF"/>
    <w:rsid w:val="00D4455D"/>
    <w:rsid w:val="00D558B9"/>
    <w:rsid w:val="00D66DAD"/>
    <w:rsid w:val="00D974A9"/>
    <w:rsid w:val="00DB03DF"/>
    <w:rsid w:val="00DB0F98"/>
    <w:rsid w:val="00DC056C"/>
    <w:rsid w:val="00DC2A9F"/>
    <w:rsid w:val="00DC4215"/>
    <w:rsid w:val="00DD003D"/>
    <w:rsid w:val="00DD3DC0"/>
    <w:rsid w:val="00DD6487"/>
    <w:rsid w:val="00DF58EF"/>
    <w:rsid w:val="00DF5EE4"/>
    <w:rsid w:val="00E01DE7"/>
    <w:rsid w:val="00E06A7B"/>
    <w:rsid w:val="00E307E8"/>
    <w:rsid w:val="00E34F89"/>
    <w:rsid w:val="00ED2B69"/>
    <w:rsid w:val="00EF72CB"/>
    <w:rsid w:val="00F01207"/>
    <w:rsid w:val="00F03964"/>
    <w:rsid w:val="00F03E60"/>
    <w:rsid w:val="00F05F41"/>
    <w:rsid w:val="00F11F3E"/>
    <w:rsid w:val="00F35DAB"/>
    <w:rsid w:val="00F91521"/>
    <w:rsid w:val="00F9594F"/>
    <w:rsid w:val="00FA4A7D"/>
    <w:rsid w:val="00FB2A15"/>
    <w:rsid w:val="00FD337F"/>
    <w:rsid w:val="00FD4C93"/>
    <w:rsid w:val="00FD7ACE"/>
    <w:rsid w:val="00FF78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E5AD"/>
  <w15:docId w15:val="{C37C2009-2200-4AF4-B8FC-258B154E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9C096C"/>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5349CC"/>
    <w:pPr>
      <w:tabs>
        <w:tab w:val="center" w:pos="4819"/>
        <w:tab w:val="right" w:pos="9639"/>
      </w:tabs>
    </w:pPr>
  </w:style>
  <w:style w:type="character" w:customStyle="1" w:styleId="a8">
    <w:name w:val="Нижний колонтитул Знак"/>
    <w:basedOn w:val="a0"/>
    <w:link w:val="a7"/>
    <w:uiPriority w:val="99"/>
    <w:rsid w:val="005349CC"/>
    <w:rPr>
      <w:rFonts w:ascii="Times New Roman" w:eastAsia="Times New Roman" w:hAnsi="Times New Roman" w:cs="Times New Roman"/>
      <w:sz w:val="28"/>
      <w:szCs w:val="28"/>
    </w:rPr>
  </w:style>
  <w:style w:type="character" w:styleId="a9">
    <w:name w:val="Hyperlink"/>
    <w:basedOn w:val="a0"/>
    <w:uiPriority w:val="99"/>
    <w:unhideWhenUsed/>
    <w:rsid w:val="00A74067"/>
    <w:rPr>
      <w:color w:val="0000FF" w:themeColor="hyperlink"/>
      <w:u w:val="single"/>
    </w:rPr>
  </w:style>
  <w:style w:type="table" w:customStyle="1" w:styleId="1">
    <w:name w:val="Сетка таблицы1"/>
    <w:basedOn w:val="a1"/>
    <w:next w:val="a6"/>
    <w:uiPriority w:val="59"/>
    <w:rsid w:val="000A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03C6F"/>
    <w:rPr>
      <w:rFonts w:ascii="Segoe UI" w:hAnsi="Segoe UI" w:cs="Segoe UI"/>
      <w:sz w:val="18"/>
      <w:szCs w:val="18"/>
    </w:rPr>
  </w:style>
  <w:style w:type="character" w:customStyle="1" w:styleId="ab">
    <w:name w:val="Текст выноски Знак"/>
    <w:basedOn w:val="a0"/>
    <w:link w:val="aa"/>
    <w:uiPriority w:val="99"/>
    <w:semiHidden/>
    <w:rsid w:val="00903C6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25492">
      <w:bodyDiv w:val="1"/>
      <w:marLeft w:val="0"/>
      <w:marRight w:val="0"/>
      <w:marTop w:val="0"/>
      <w:marBottom w:val="0"/>
      <w:divBdr>
        <w:top w:val="none" w:sz="0" w:space="0" w:color="auto"/>
        <w:left w:val="none" w:sz="0" w:space="0" w:color="auto"/>
        <w:bottom w:val="none" w:sz="0" w:space="0" w:color="auto"/>
        <w:right w:val="none" w:sz="0" w:space="0" w:color="auto"/>
      </w:divBdr>
    </w:div>
    <w:div w:id="185366389">
      <w:bodyDiv w:val="1"/>
      <w:marLeft w:val="0"/>
      <w:marRight w:val="0"/>
      <w:marTop w:val="0"/>
      <w:marBottom w:val="0"/>
      <w:divBdr>
        <w:top w:val="none" w:sz="0" w:space="0" w:color="auto"/>
        <w:left w:val="none" w:sz="0" w:space="0" w:color="auto"/>
        <w:bottom w:val="none" w:sz="0" w:space="0" w:color="auto"/>
        <w:right w:val="none" w:sz="0" w:space="0" w:color="auto"/>
      </w:divBdr>
    </w:div>
    <w:div w:id="234511552">
      <w:bodyDiv w:val="1"/>
      <w:marLeft w:val="0"/>
      <w:marRight w:val="0"/>
      <w:marTop w:val="0"/>
      <w:marBottom w:val="0"/>
      <w:divBdr>
        <w:top w:val="none" w:sz="0" w:space="0" w:color="auto"/>
        <w:left w:val="none" w:sz="0" w:space="0" w:color="auto"/>
        <w:bottom w:val="none" w:sz="0" w:space="0" w:color="auto"/>
        <w:right w:val="none" w:sz="0" w:space="0" w:color="auto"/>
      </w:divBdr>
    </w:div>
    <w:div w:id="274599523">
      <w:bodyDiv w:val="1"/>
      <w:marLeft w:val="0"/>
      <w:marRight w:val="0"/>
      <w:marTop w:val="0"/>
      <w:marBottom w:val="0"/>
      <w:divBdr>
        <w:top w:val="none" w:sz="0" w:space="0" w:color="auto"/>
        <w:left w:val="none" w:sz="0" w:space="0" w:color="auto"/>
        <w:bottom w:val="none" w:sz="0" w:space="0" w:color="auto"/>
        <w:right w:val="none" w:sz="0" w:space="0" w:color="auto"/>
      </w:divBdr>
    </w:div>
    <w:div w:id="546842866">
      <w:bodyDiv w:val="1"/>
      <w:marLeft w:val="0"/>
      <w:marRight w:val="0"/>
      <w:marTop w:val="0"/>
      <w:marBottom w:val="0"/>
      <w:divBdr>
        <w:top w:val="none" w:sz="0" w:space="0" w:color="auto"/>
        <w:left w:val="none" w:sz="0" w:space="0" w:color="auto"/>
        <w:bottom w:val="none" w:sz="0" w:space="0" w:color="auto"/>
        <w:right w:val="none" w:sz="0" w:space="0" w:color="auto"/>
      </w:divBdr>
    </w:div>
    <w:div w:id="549608587">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793979">
      <w:bodyDiv w:val="1"/>
      <w:marLeft w:val="0"/>
      <w:marRight w:val="0"/>
      <w:marTop w:val="0"/>
      <w:marBottom w:val="0"/>
      <w:divBdr>
        <w:top w:val="none" w:sz="0" w:space="0" w:color="auto"/>
        <w:left w:val="none" w:sz="0" w:space="0" w:color="auto"/>
        <w:bottom w:val="none" w:sz="0" w:space="0" w:color="auto"/>
        <w:right w:val="none" w:sz="0" w:space="0" w:color="auto"/>
      </w:divBdr>
    </w:div>
    <w:div w:id="757291372">
      <w:bodyDiv w:val="1"/>
      <w:marLeft w:val="0"/>
      <w:marRight w:val="0"/>
      <w:marTop w:val="0"/>
      <w:marBottom w:val="0"/>
      <w:divBdr>
        <w:top w:val="none" w:sz="0" w:space="0" w:color="auto"/>
        <w:left w:val="none" w:sz="0" w:space="0" w:color="auto"/>
        <w:bottom w:val="none" w:sz="0" w:space="0" w:color="auto"/>
        <w:right w:val="none" w:sz="0" w:space="0" w:color="auto"/>
      </w:divBdr>
    </w:div>
    <w:div w:id="1080098908">
      <w:bodyDiv w:val="1"/>
      <w:marLeft w:val="0"/>
      <w:marRight w:val="0"/>
      <w:marTop w:val="0"/>
      <w:marBottom w:val="0"/>
      <w:divBdr>
        <w:top w:val="none" w:sz="0" w:space="0" w:color="auto"/>
        <w:left w:val="none" w:sz="0" w:space="0" w:color="auto"/>
        <w:bottom w:val="none" w:sz="0" w:space="0" w:color="auto"/>
        <w:right w:val="none" w:sz="0" w:space="0" w:color="auto"/>
      </w:divBdr>
    </w:div>
    <w:div w:id="1092748318">
      <w:bodyDiv w:val="1"/>
      <w:marLeft w:val="0"/>
      <w:marRight w:val="0"/>
      <w:marTop w:val="0"/>
      <w:marBottom w:val="0"/>
      <w:divBdr>
        <w:top w:val="none" w:sz="0" w:space="0" w:color="auto"/>
        <w:left w:val="none" w:sz="0" w:space="0" w:color="auto"/>
        <w:bottom w:val="none" w:sz="0" w:space="0" w:color="auto"/>
        <w:right w:val="none" w:sz="0" w:space="0" w:color="auto"/>
      </w:divBdr>
    </w:div>
    <w:div w:id="1514957517">
      <w:bodyDiv w:val="1"/>
      <w:marLeft w:val="0"/>
      <w:marRight w:val="0"/>
      <w:marTop w:val="0"/>
      <w:marBottom w:val="0"/>
      <w:divBdr>
        <w:top w:val="none" w:sz="0" w:space="0" w:color="auto"/>
        <w:left w:val="none" w:sz="0" w:space="0" w:color="auto"/>
        <w:bottom w:val="none" w:sz="0" w:space="0" w:color="auto"/>
        <w:right w:val="none" w:sz="0" w:space="0" w:color="auto"/>
      </w:divBdr>
    </w:div>
    <w:div w:id="1761633242">
      <w:bodyDiv w:val="1"/>
      <w:marLeft w:val="0"/>
      <w:marRight w:val="0"/>
      <w:marTop w:val="0"/>
      <w:marBottom w:val="0"/>
      <w:divBdr>
        <w:top w:val="none" w:sz="0" w:space="0" w:color="auto"/>
        <w:left w:val="none" w:sz="0" w:space="0" w:color="auto"/>
        <w:bottom w:val="none" w:sz="0" w:space="0" w:color="auto"/>
        <w:right w:val="none" w:sz="0" w:space="0" w:color="auto"/>
      </w:divBdr>
    </w:div>
    <w:div w:id="1771274044">
      <w:bodyDiv w:val="1"/>
      <w:marLeft w:val="0"/>
      <w:marRight w:val="0"/>
      <w:marTop w:val="0"/>
      <w:marBottom w:val="0"/>
      <w:divBdr>
        <w:top w:val="none" w:sz="0" w:space="0" w:color="auto"/>
        <w:left w:val="none" w:sz="0" w:space="0" w:color="auto"/>
        <w:bottom w:val="none" w:sz="0" w:space="0" w:color="auto"/>
        <w:right w:val="none" w:sz="0" w:space="0" w:color="auto"/>
      </w:divBdr>
    </w:div>
    <w:div w:id="1839878225">
      <w:bodyDiv w:val="1"/>
      <w:marLeft w:val="0"/>
      <w:marRight w:val="0"/>
      <w:marTop w:val="0"/>
      <w:marBottom w:val="0"/>
      <w:divBdr>
        <w:top w:val="none" w:sz="0" w:space="0" w:color="auto"/>
        <w:left w:val="none" w:sz="0" w:space="0" w:color="auto"/>
        <w:bottom w:val="none" w:sz="0" w:space="0" w:color="auto"/>
        <w:right w:val="none" w:sz="0" w:space="0" w:color="auto"/>
      </w:divBdr>
    </w:div>
    <w:div w:id="1877353928">
      <w:bodyDiv w:val="1"/>
      <w:marLeft w:val="0"/>
      <w:marRight w:val="0"/>
      <w:marTop w:val="0"/>
      <w:marBottom w:val="0"/>
      <w:divBdr>
        <w:top w:val="none" w:sz="0" w:space="0" w:color="auto"/>
        <w:left w:val="none" w:sz="0" w:space="0" w:color="auto"/>
        <w:bottom w:val="none" w:sz="0" w:space="0" w:color="auto"/>
        <w:right w:val="none" w:sz="0" w:space="0" w:color="auto"/>
      </w:divBdr>
    </w:div>
    <w:div w:id="1999653610">
      <w:bodyDiv w:val="1"/>
      <w:marLeft w:val="0"/>
      <w:marRight w:val="0"/>
      <w:marTop w:val="0"/>
      <w:marBottom w:val="0"/>
      <w:divBdr>
        <w:top w:val="none" w:sz="0" w:space="0" w:color="auto"/>
        <w:left w:val="none" w:sz="0" w:space="0" w:color="auto"/>
        <w:bottom w:val="none" w:sz="0" w:space="0" w:color="auto"/>
        <w:right w:val="none" w:sz="0" w:space="0" w:color="auto"/>
      </w:divBdr>
    </w:div>
    <w:div w:id="2023586202">
      <w:bodyDiv w:val="1"/>
      <w:marLeft w:val="0"/>
      <w:marRight w:val="0"/>
      <w:marTop w:val="0"/>
      <w:marBottom w:val="0"/>
      <w:divBdr>
        <w:top w:val="none" w:sz="0" w:space="0" w:color="auto"/>
        <w:left w:val="none" w:sz="0" w:space="0" w:color="auto"/>
        <w:bottom w:val="none" w:sz="0" w:space="0" w:color="auto"/>
        <w:right w:val="none" w:sz="0" w:space="0" w:color="auto"/>
      </w:divBdr>
    </w:div>
    <w:div w:id="21440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903ED-2578-4E54-B514-CEC1B9614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1226</Words>
  <Characters>6990</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Пользователь</cp:lastModifiedBy>
  <cp:revision>152</cp:revision>
  <cp:lastPrinted>2026-01-20T06:44:00Z</cp:lastPrinted>
  <dcterms:created xsi:type="dcterms:W3CDTF">2022-11-09T07:02:00Z</dcterms:created>
  <dcterms:modified xsi:type="dcterms:W3CDTF">2026-01-20T06:45:00Z</dcterms:modified>
</cp:coreProperties>
</file>